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9"/>
        <w:gridCol w:w="1242"/>
        <w:gridCol w:w="284"/>
        <w:gridCol w:w="425"/>
        <w:gridCol w:w="425"/>
        <w:gridCol w:w="142"/>
        <w:gridCol w:w="425"/>
        <w:gridCol w:w="567"/>
        <w:gridCol w:w="567"/>
        <w:gridCol w:w="567"/>
        <w:gridCol w:w="567"/>
        <w:gridCol w:w="284"/>
        <w:gridCol w:w="283"/>
        <w:gridCol w:w="567"/>
        <w:gridCol w:w="426"/>
        <w:gridCol w:w="708"/>
        <w:gridCol w:w="284"/>
        <w:gridCol w:w="283"/>
        <w:gridCol w:w="567"/>
        <w:gridCol w:w="459"/>
        <w:gridCol w:w="108"/>
        <w:gridCol w:w="171"/>
      </w:tblGrid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C60314" w:rsidRDefault="006E1C08" w:rsidP="00C12051">
            <w:pPr>
              <w:spacing w:after="0"/>
              <w:jc w:val="center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Syl</w:t>
            </w:r>
            <w:r w:rsidR="00D15DCD"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l</w:t>
            </w: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abus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C60314" w:rsidRDefault="00D15DCD" w:rsidP="00C12051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Description of 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the course</w:t>
            </w:r>
          </w:p>
        </w:tc>
      </w:tr>
      <w:tr w:rsidR="006E1C08" w:rsidRPr="00EC42E4">
        <w:trPr>
          <w:gridAfter w:val="1"/>
          <w:wAfter w:w="171" w:type="dxa"/>
        </w:trPr>
        <w:tc>
          <w:tcPr>
            <w:tcW w:w="2807" w:type="dxa"/>
            <w:gridSpan w:val="6"/>
            <w:vMerge w:val="restart"/>
          </w:tcPr>
          <w:p w:rsidR="006E1C08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Module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>/</w:t>
            </w: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  <w:p w:rsidR="006245D0" w:rsidRPr="00C60314" w:rsidRDefault="006245D0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IMMUNOLOGY</w:t>
            </w:r>
          </w:p>
        </w:tc>
        <w:tc>
          <w:tcPr>
            <w:tcW w:w="3827" w:type="dxa"/>
            <w:gridSpan w:val="8"/>
            <w:vMerge w:val="restart"/>
          </w:tcPr>
          <w:p w:rsidR="00C60314" w:rsidRPr="00C60314" w:rsidRDefault="00C60314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  <w:p w:rsidR="006E1C08" w:rsidRPr="00C60314" w:rsidRDefault="00F43722" w:rsidP="00C60314">
            <w:pPr>
              <w:jc w:val="center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Immunology</w:t>
            </w:r>
          </w:p>
        </w:tc>
        <w:tc>
          <w:tcPr>
            <w:tcW w:w="2835" w:type="dxa"/>
            <w:gridSpan w:val="7"/>
          </w:tcPr>
          <w:p w:rsidR="006E1C08" w:rsidRPr="00C60314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Group of detailed education </w:t>
            </w:r>
            <w:r w:rsidR="006408F3"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results</w:t>
            </w: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 xml:space="preserve"> 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3827" w:type="dxa"/>
            <w:gridSpan w:val="8"/>
            <w:vMerge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1134" w:type="dxa"/>
            <w:gridSpan w:val="2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Group code</w:t>
            </w:r>
            <w:r w:rsidR="00F43722">
              <w:rPr>
                <w:rFonts w:ascii="Calibri Light" w:hAnsi="Calibri Light"/>
                <w:b/>
                <w:lang w:val="en-US"/>
              </w:rPr>
              <w:t xml:space="preserve">  C</w:t>
            </w:r>
          </w:p>
        </w:tc>
        <w:tc>
          <w:tcPr>
            <w:tcW w:w="1701" w:type="dxa"/>
            <w:gridSpan w:val="5"/>
          </w:tcPr>
          <w:p w:rsidR="006E1C08" w:rsidRDefault="00D15DCD" w:rsidP="00C12051">
            <w:pPr>
              <w:pStyle w:val="Pa3"/>
              <w:spacing w:line="276" w:lineRule="auto"/>
              <w:rPr>
                <w:rFonts w:ascii="Calibri Light" w:hAnsi="Calibri Light"/>
                <w:b/>
                <w:sz w:val="22"/>
                <w:szCs w:val="22"/>
                <w:lang w:val="en-US"/>
              </w:rPr>
            </w:pPr>
            <w:r w:rsidRPr="00C60314">
              <w:rPr>
                <w:rFonts w:ascii="Calibri Light" w:hAnsi="Calibri Light"/>
                <w:b/>
                <w:sz w:val="22"/>
                <w:szCs w:val="22"/>
                <w:lang w:val="en-US"/>
              </w:rPr>
              <w:t>Group name</w:t>
            </w:r>
          </w:p>
          <w:p w:rsidR="00F43722" w:rsidRPr="00F43722" w:rsidRDefault="00F43722" w:rsidP="00F43722">
            <w:pPr>
              <w:rPr>
                <w:lang w:val="en-US" w:eastAsia="pl-PL"/>
              </w:rPr>
            </w:pPr>
            <w:r>
              <w:rPr>
                <w:lang w:val="en-US" w:eastAsia="pl-PL"/>
              </w:rPr>
              <w:t>Before clinical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Faculty</w:t>
            </w:r>
          </w:p>
        </w:tc>
        <w:tc>
          <w:tcPr>
            <w:tcW w:w="6662" w:type="dxa"/>
            <w:gridSpan w:val="15"/>
          </w:tcPr>
          <w:p w:rsidR="006E1C08" w:rsidRPr="00C60314" w:rsidRDefault="00F43722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Medicine and  Dentistry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Major </w:t>
            </w:r>
          </w:p>
        </w:tc>
        <w:tc>
          <w:tcPr>
            <w:tcW w:w="6662" w:type="dxa"/>
            <w:gridSpan w:val="15"/>
          </w:tcPr>
          <w:p w:rsidR="006E1C08" w:rsidRPr="00C60314" w:rsidRDefault="00F43722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Medicine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Spec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ialties</w:t>
            </w:r>
          </w:p>
        </w:tc>
        <w:tc>
          <w:tcPr>
            <w:tcW w:w="6662" w:type="dxa"/>
            <w:gridSpan w:val="15"/>
          </w:tcPr>
          <w:p w:rsidR="006E1C08" w:rsidRPr="00C60314" w:rsidRDefault="00F43722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Dentistry</w:t>
            </w:r>
          </w:p>
        </w:tc>
      </w:tr>
      <w:tr w:rsidR="006E1C08" w:rsidRPr="006245D0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Level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Uniform magister studies </w:t>
            </w:r>
            <w:r w:rsidR="00F43722">
              <w:rPr>
                <w:rFonts w:ascii="Calibri Light" w:hAnsi="Calibri Light"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>*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st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2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nd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3</w:t>
            </w:r>
            <w:r w:rsidRPr="00C60314">
              <w:rPr>
                <w:rFonts w:ascii="Calibri Light" w:hAnsi="Calibri Light"/>
                <w:vertAlign w:val="superscript"/>
                <w:lang w:val="en-US"/>
              </w:rPr>
              <w:t>rd</w:t>
            </w:r>
            <w:r w:rsidRPr="00C60314">
              <w:rPr>
                <w:rFonts w:ascii="Calibri Light" w:hAnsi="Calibri Light"/>
                <w:lang w:val="en-US"/>
              </w:rPr>
              <w:t xml:space="preserve"> degree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 </w:t>
            </w:r>
          </w:p>
          <w:p w:rsidR="006E1C08" w:rsidRPr="00C60314" w:rsidRDefault="00D15DCD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postgraduate studies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</w:p>
        </w:tc>
      </w:tr>
      <w:tr w:rsidR="006E1C08" w:rsidRPr="00EC42E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 xml:space="preserve"> of </w:t>
            </w:r>
            <w:r w:rsidRPr="00C60314">
              <w:rPr>
                <w:rFonts w:ascii="Calibri Light" w:hAnsi="Calibri Light"/>
                <w:b/>
                <w:lang w:val="en-US"/>
              </w:rPr>
              <w:t>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</w:p>
        </w:tc>
        <w:tc>
          <w:tcPr>
            <w:tcW w:w="6662" w:type="dxa"/>
            <w:gridSpan w:val="15"/>
          </w:tcPr>
          <w:p w:rsidR="006E1C08" w:rsidRPr="00C60314" w:rsidRDefault="00F43722" w:rsidP="004F272A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>full-time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6E1C08"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6E1C08"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part-time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Year of stud</w:t>
            </w:r>
            <w:r w:rsidR="006408F3" w:rsidRPr="00C60314">
              <w:rPr>
                <w:rFonts w:ascii="Calibri Light" w:hAnsi="Calibri Light"/>
                <w:b/>
                <w:lang w:val="en-US"/>
              </w:rPr>
              <w:t>ies</w:t>
            </w:r>
            <w:r w:rsidR="006E1C08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</w:tc>
        <w:tc>
          <w:tcPr>
            <w:tcW w:w="2977" w:type="dxa"/>
            <w:gridSpan w:val="6"/>
          </w:tcPr>
          <w:p w:rsidR="006E1C08" w:rsidRPr="00F40282" w:rsidRDefault="00F43722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F40282">
              <w:rPr>
                <w:rFonts w:ascii="Calibri Light" w:hAnsi="Calibri Light"/>
                <w:b/>
                <w:lang w:val="en-US"/>
              </w:rPr>
              <w:t>II</w:t>
            </w:r>
          </w:p>
        </w:tc>
        <w:tc>
          <w:tcPr>
            <w:tcW w:w="1276" w:type="dxa"/>
            <w:gridSpan w:val="3"/>
          </w:tcPr>
          <w:p w:rsidR="006E1C08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Semest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</w:t>
            </w:r>
            <w:r w:rsidRPr="00C60314">
              <w:rPr>
                <w:rFonts w:ascii="Calibri Light" w:hAnsi="Calibri Light"/>
                <w:b/>
                <w:lang w:val="en-US"/>
              </w:rPr>
              <w:t>r</w:t>
            </w:r>
          </w:p>
          <w:p w:rsidR="00F43722" w:rsidRPr="00C60314" w:rsidRDefault="00F43722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>
              <w:rPr>
                <w:rFonts w:ascii="Calibri Light" w:hAnsi="Calibri Light"/>
                <w:b/>
                <w:lang w:val="en-US"/>
              </w:rPr>
              <w:t>IV</w:t>
            </w:r>
          </w:p>
        </w:tc>
        <w:tc>
          <w:tcPr>
            <w:tcW w:w="2409" w:type="dxa"/>
            <w:gridSpan w:val="6"/>
          </w:tcPr>
          <w:p w:rsidR="002D3307" w:rsidRPr="00C60314" w:rsidRDefault="002D3307" w:rsidP="006408F3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W</w:t>
            </w:r>
            <w:r w:rsidR="00D15DCD" w:rsidRPr="00C60314">
              <w:rPr>
                <w:rFonts w:ascii="Calibri Light" w:hAnsi="Calibri Light"/>
                <w:lang w:val="en-US"/>
              </w:rPr>
              <w:t>inter</w:t>
            </w:r>
          </w:p>
          <w:p w:rsidR="006E1C08" w:rsidRPr="00C60314" w:rsidRDefault="00F43722" w:rsidP="00C12051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X</w:t>
            </w:r>
            <w:r w:rsidR="00D354A4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6408F3" w:rsidRPr="00C60314">
              <w:rPr>
                <w:rFonts w:ascii="Calibri Light" w:hAnsi="Calibri Light"/>
                <w:lang w:val="en-US"/>
              </w:rPr>
              <w:t>S</w:t>
            </w:r>
            <w:r w:rsidR="00D15DCD" w:rsidRPr="00C60314">
              <w:rPr>
                <w:rFonts w:ascii="Calibri Light" w:hAnsi="Calibri Light"/>
                <w:lang w:val="en-US"/>
              </w:rPr>
              <w:t>ummer</w:t>
            </w:r>
          </w:p>
        </w:tc>
      </w:tr>
      <w:tr w:rsidR="006E1C08" w:rsidRPr="00EC42E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Typ</w:t>
            </w:r>
            <w:r w:rsidR="00D15DCD" w:rsidRPr="00C60314">
              <w:rPr>
                <w:rFonts w:ascii="Calibri Light" w:hAnsi="Calibri Light"/>
                <w:b/>
                <w:lang w:val="en-US"/>
              </w:rPr>
              <w:t>e of course</w:t>
            </w:r>
          </w:p>
        </w:tc>
        <w:tc>
          <w:tcPr>
            <w:tcW w:w="6662" w:type="dxa"/>
            <w:gridSpan w:val="15"/>
          </w:tcPr>
          <w:p w:rsidR="004F272A" w:rsidRPr="00C60314" w:rsidRDefault="00F40282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F40282">
              <w:rPr>
                <w:rFonts w:ascii="Calibri Light" w:hAnsi="Calibri Light"/>
                <w:b/>
                <w:lang w:val="en-US"/>
              </w:rPr>
              <w:t>X</w:t>
            </w:r>
            <w:r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obligatory</w:t>
            </w:r>
          </w:p>
          <w:p w:rsidR="009D7BCA" w:rsidRPr="00C60314" w:rsidRDefault="006E1C08" w:rsidP="00D15DCD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9D7BC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limited choice</w:t>
            </w:r>
          </w:p>
          <w:p w:rsidR="006E1C08" w:rsidRPr="00C60314" w:rsidRDefault="009D7BCA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free choice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/ </w:t>
            </w:r>
            <w:r w:rsidR="006408F3" w:rsidRPr="00C60314">
              <w:rPr>
                <w:rFonts w:ascii="Calibri Light" w:hAnsi="Calibri Light"/>
                <w:lang w:val="en-US"/>
              </w:rPr>
              <w:t>elective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Course</w:t>
            </w:r>
          </w:p>
        </w:tc>
        <w:tc>
          <w:tcPr>
            <w:tcW w:w="6662" w:type="dxa"/>
            <w:gridSpan w:val="15"/>
          </w:tcPr>
          <w:p w:rsidR="006E1C08" w:rsidRPr="00C6031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major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basic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2807" w:type="dxa"/>
            <w:gridSpan w:val="6"/>
          </w:tcPr>
          <w:p w:rsidR="006E1C08" w:rsidRPr="00C60314" w:rsidRDefault="00D15DCD" w:rsidP="00C12051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Language of instruction</w:t>
            </w:r>
          </w:p>
        </w:tc>
        <w:tc>
          <w:tcPr>
            <w:tcW w:w="6662" w:type="dxa"/>
            <w:gridSpan w:val="15"/>
          </w:tcPr>
          <w:p w:rsidR="006E1C08" w:rsidRPr="00C60314" w:rsidRDefault="006E1C08" w:rsidP="004F272A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P</w:t>
            </w:r>
            <w:r w:rsidR="004F272A" w:rsidRPr="00C60314">
              <w:rPr>
                <w:rFonts w:ascii="Calibri Light" w:hAnsi="Calibri Light"/>
                <w:lang w:val="en-US"/>
              </w:rPr>
              <w:t>oli</w:t>
            </w:r>
            <w:r w:rsidR="00D15DCD" w:rsidRPr="00C60314">
              <w:rPr>
                <w:rFonts w:ascii="Calibri Light" w:hAnsi="Calibri Light"/>
                <w:lang w:val="en-US"/>
              </w:rPr>
              <w:t>sh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   </w:t>
            </w:r>
            <w:r w:rsidR="002D4B24" w:rsidRPr="002D4B24">
              <w:rPr>
                <w:rFonts w:ascii="Calibri Light" w:hAnsi="Calibri Light"/>
                <w:b/>
                <w:lang w:val="en-US"/>
              </w:rPr>
              <w:t>X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English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="004F272A" w:rsidRPr="00C60314">
              <w:rPr>
                <w:rFonts w:ascii="Calibri Light" w:hAnsi="Calibri Light"/>
                <w:lang w:val="en-US"/>
              </w:rPr>
              <w:t xml:space="preserve"> </w:t>
            </w:r>
            <w:r w:rsidR="00D15DCD" w:rsidRPr="00C60314">
              <w:rPr>
                <w:rFonts w:ascii="Calibri Light" w:hAnsi="Calibri Light"/>
                <w:lang w:val="en-US"/>
              </w:rPr>
              <w:t>other</w:t>
            </w:r>
          </w:p>
        </w:tc>
      </w:tr>
      <w:tr w:rsidR="006E1C08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C08" w:rsidRPr="00C60314" w:rsidRDefault="006E1C08" w:rsidP="00C12051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 xml:space="preserve">* </w:t>
            </w:r>
            <w:r w:rsidR="00D15DCD" w:rsidRPr="00C60314">
              <w:rPr>
                <w:rFonts w:ascii="Calibri Light" w:hAnsi="Calibri Light"/>
                <w:lang w:val="en-US"/>
              </w:rPr>
              <w:t>mark</w:t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Pr="00C60314">
              <w:rPr>
                <w:rFonts w:ascii="Calibri Light" w:hAnsi="Calibri Light"/>
                <w:lang w:val="en-US"/>
              </w:rPr>
              <w:sym w:font="Symbol" w:char="F07F"/>
            </w:r>
            <w:r w:rsidRPr="00C60314">
              <w:rPr>
                <w:rFonts w:ascii="Calibri Light" w:hAnsi="Calibri Light"/>
                <w:lang w:val="en-US"/>
              </w:rPr>
              <w:t xml:space="preserve">  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with an </w:t>
            </w:r>
            <w:r w:rsidRPr="00C60314">
              <w:rPr>
                <w:rFonts w:ascii="Calibri Light" w:hAnsi="Calibri Light"/>
                <w:b/>
                <w:lang w:val="en-US"/>
              </w:rPr>
              <w:t>X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C60314" w:rsidRDefault="00D15DCD" w:rsidP="006E168B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Number of hours</w:t>
            </w:r>
          </w:p>
        </w:tc>
      </w:tr>
      <w:tr w:rsidR="006E168B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6E168B" w:rsidRPr="00C60314" w:rsidRDefault="006E168B" w:rsidP="006E168B">
            <w:pPr>
              <w:spacing w:after="0"/>
              <w:jc w:val="center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Form</w:t>
            </w:r>
            <w:r w:rsidR="00D15DCD" w:rsidRPr="00C60314">
              <w:rPr>
                <w:rFonts w:ascii="Calibri Light" w:hAnsi="Calibri Light"/>
                <w:lang w:val="en-US"/>
              </w:rPr>
              <w:t xml:space="preserve"> of education</w:t>
            </w:r>
          </w:p>
        </w:tc>
      </w:tr>
      <w:tr w:rsidR="00BD1099" w:rsidRPr="00C60314">
        <w:trPr>
          <w:gridAfter w:val="1"/>
          <w:wAfter w:w="171" w:type="dxa"/>
          <w:trHeight w:val="2089"/>
        </w:trPr>
        <w:tc>
          <w:tcPr>
            <w:tcW w:w="1815" w:type="dxa"/>
            <w:gridSpan w:val="3"/>
          </w:tcPr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D3307" w:rsidRPr="00C60314" w:rsidRDefault="002D3307" w:rsidP="002D3307">
            <w:pPr>
              <w:spacing w:after="0" w:line="240" w:lineRule="auto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BD1099" w:rsidRPr="00C60314" w:rsidRDefault="00D15DCD" w:rsidP="002D330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Unit teaching the course</w:t>
            </w:r>
          </w:p>
        </w:tc>
        <w:tc>
          <w:tcPr>
            <w:tcW w:w="425" w:type="dxa"/>
            <w:textDirection w:val="btLr"/>
          </w:tcPr>
          <w:p w:rsidR="00BD1099" w:rsidRPr="00C60314" w:rsidRDefault="00D15DC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Lectures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="006408F3" w:rsidRPr="00C60314">
              <w:rPr>
                <w:rFonts w:ascii="Calibri Light" w:hAnsi="Calibri Light"/>
                <w:sz w:val="15"/>
                <w:szCs w:val="15"/>
                <w:lang w:val="en-US"/>
              </w:rPr>
              <w:t>L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5" w:type="dxa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Seminar</w:t>
            </w:r>
            <w:r w:rsidR="00D15DCD" w:rsidRPr="00C60314">
              <w:rPr>
                <w:rFonts w:ascii="Calibri Light" w:hAnsi="Calibri Light"/>
                <w:sz w:val="15"/>
                <w:szCs w:val="15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 (SE)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Auditorium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(A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Major Classes – not clinical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MC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Clinical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(C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Laboratory Classes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(L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Classes in </w:t>
            </w:r>
            <w:r w:rsidR="00EC552D" w:rsidRPr="00C60314">
              <w:rPr>
                <w:rFonts w:ascii="Calibri Light" w:hAnsi="Calibri Light"/>
                <w:sz w:val="15"/>
                <w:szCs w:val="15"/>
                <w:lang w:val="en-US"/>
              </w:rPr>
              <w:t>Simulated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Conditions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CSC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Practical Classes with Patient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P)</w:t>
            </w:r>
          </w:p>
        </w:tc>
        <w:tc>
          <w:tcPr>
            <w:tcW w:w="567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Specialist Classes – magister studies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SCM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426" w:type="dxa"/>
            <w:textDirection w:val="btLr"/>
          </w:tcPr>
          <w:p w:rsidR="00BD1099" w:rsidRPr="00C60314" w:rsidRDefault="006408F3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Foreign language Course (FLC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708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Physical Education obligatory 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PE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>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Vocational Practice  (VP)</w:t>
            </w:r>
          </w:p>
        </w:tc>
        <w:tc>
          <w:tcPr>
            <w:tcW w:w="567" w:type="dxa"/>
            <w:textDirection w:val="btLr"/>
          </w:tcPr>
          <w:p w:rsidR="00BD1099" w:rsidRPr="00C60314" w:rsidRDefault="00EC552D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Self-Study</w:t>
            </w:r>
            <w:r w:rsidR="00BD1099" w:rsidRPr="00C60314">
              <w:rPr>
                <w:rFonts w:ascii="Calibri Light" w:hAnsi="Calibri Light"/>
                <w:sz w:val="15"/>
                <w:szCs w:val="15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Student's own work)</w:t>
            </w:r>
          </w:p>
        </w:tc>
        <w:tc>
          <w:tcPr>
            <w:tcW w:w="567" w:type="dxa"/>
            <w:gridSpan w:val="2"/>
            <w:textDirection w:val="btLr"/>
          </w:tcPr>
          <w:p w:rsidR="00BD1099" w:rsidRPr="00C60314" w:rsidRDefault="00BD1099" w:rsidP="00BA2B32">
            <w:pPr>
              <w:spacing w:after="0" w:line="240" w:lineRule="auto"/>
              <w:ind w:left="113" w:right="113"/>
              <w:rPr>
                <w:rFonts w:ascii="Calibri Light" w:hAnsi="Calibri Light"/>
                <w:sz w:val="15"/>
                <w:szCs w:val="15"/>
                <w:lang w:val="en-US"/>
              </w:rPr>
            </w:pPr>
            <w:r w:rsidRPr="00C60314">
              <w:rPr>
                <w:rFonts w:ascii="Calibri Light" w:hAnsi="Calibri Light"/>
                <w:sz w:val="15"/>
                <w:szCs w:val="15"/>
                <w:lang w:val="en-US"/>
              </w:rPr>
              <w:t>E-learning (EL)</w:t>
            </w:r>
          </w:p>
        </w:tc>
      </w:tr>
      <w:tr w:rsidR="00B6026F" w:rsidRPr="00C60314">
        <w:trPr>
          <w:gridAfter w:val="1"/>
          <w:wAfter w:w="171" w:type="dxa"/>
          <w:trHeight w:val="522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D15DCD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Winter Semester</w:t>
            </w: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425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gridSpan w:val="2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  <w:textDirection w:val="btLr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  <w:trHeight w:val="410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A2B32" w:rsidRPr="00C60314" w:rsidRDefault="00D15DCD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Summer Semester</w:t>
            </w: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2D29E2" w:rsidRDefault="002D29E2" w:rsidP="00BA2B32">
            <w:pPr>
              <w:spacing w:after="0" w:line="240" w:lineRule="auto"/>
              <w:rPr>
                <w:rFonts w:ascii="Calibri Light" w:hAnsi="Calibri Light"/>
                <w:b/>
                <w:sz w:val="20"/>
                <w:szCs w:val="20"/>
                <w:lang w:val="en-US"/>
              </w:rPr>
            </w:pPr>
            <w:r w:rsidRPr="002D29E2">
              <w:rPr>
                <w:rFonts w:ascii="Calibri Light" w:hAnsi="Calibri Light"/>
                <w:b/>
                <w:sz w:val="20"/>
                <w:szCs w:val="20"/>
                <w:lang w:val="en-US"/>
              </w:rPr>
              <w:t>25</w:t>
            </w: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0E4F38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5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0E4F38" w:rsidRPr="00C60314" w:rsidRDefault="000E4F38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6026F" w:rsidRPr="00C60314">
        <w:trPr>
          <w:gridAfter w:val="1"/>
          <w:wAfter w:w="171" w:type="dxa"/>
          <w:trHeight w:val="546"/>
        </w:trPr>
        <w:tc>
          <w:tcPr>
            <w:tcW w:w="9469" w:type="dxa"/>
            <w:gridSpan w:val="21"/>
          </w:tcPr>
          <w:p w:rsidR="00B6026F" w:rsidRPr="00C60314" w:rsidRDefault="00B6026F" w:rsidP="00BA2B32">
            <w:pPr>
              <w:spacing w:after="0" w:line="240" w:lineRule="auto"/>
              <w:rPr>
                <w:rFonts w:ascii="Calibri Light" w:hAnsi="Calibri Light"/>
                <w:b/>
                <w:sz w:val="10"/>
                <w:szCs w:val="10"/>
                <w:lang w:val="en-US"/>
              </w:rPr>
            </w:pPr>
          </w:p>
          <w:p w:rsidR="00B6026F" w:rsidRPr="00C60314" w:rsidRDefault="00FD0F8C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TOTAL per year</w:t>
            </w:r>
            <w:r w:rsidR="00B6026F" w:rsidRPr="00C60314">
              <w:rPr>
                <w:rFonts w:ascii="Calibri Light" w:hAnsi="Calibri Light"/>
                <w:b/>
                <w:lang w:val="en-US"/>
              </w:rPr>
              <w:t>:</w:t>
            </w:r>
          </w:p>
        </w:tc>
      </w:tr>
      <w:tr w:rsidR="00BD1099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D1099" w:rsidRPr="00C60314">
        <w:trPr>
          <w:gridAfter w:val="1"/>
          <w:wAfter w:w="171" w:type="dxa"/>
          <w:trHeight w:val="546"/>
        </w:trPr>
        <w:tc>
          <w:tcPr>
            <w:tcW w:w="1815" w:type="dxa"/>
            <w:gridSpan w:val="3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850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2D29E2" w:rsidRDefault="002D29E2" w:rsidP="00BA2B32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2D29E2">
              <w:rPr>
                <w:rFonts w:ascii="Calibri Light" w:hAnsi="Calibri Light"/>
                <w:b/>
                <w:lang w:val="en-US"/>
              </w:rPr>
              <w:t>25</w:t>
            </w: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426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708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567" w:type="dxa"/>
            <w:gridSpan w:val="2"/>
          </w:tcPr>
          <w:p w:rsidR="00BD1099" w:rsidRPr="00C60314" w:rsidRDefault="00BD1099" w:rsidP="00BA2B32">
            <w:pPr>
              <w:spacing w:after="0" w:line="240" w:lineRule="auto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</w:tr>
      <w:tr w:rsidR="00BA2B32" w:rsidRPr="00EC42E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C60314" w:rsidRDefault="00FD0F8C" w:rsidP="00FD0F8C">
            <w:pPr>
              <w:spacing w:after="0" w:line="240" w:lineRule="auto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Educational objectives</w:t>
            </w:r>
            <w:r w:rsidR="00EF0D47"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lang w:val="en-US"/>
              </w:rPr>
              <w:t xml:space="preserve">(max. 6 </w:t>
            </w:r>
            <w:r w:rsidRPr="00C60314">
              <w:rPr>
                <w:rFonts w:ascii="Calibri Light" w:hAnsi="Calibri Light"/>
                <w:lang w:val="en-US"/>
              </w:rPr>
              <w:t>items</w:t>
            </w:r>
            <w:r w:rsidR="00EF0D47" w:rsidRPr="00C60314">
              <w:rPr>
                <w:rFonts w:ascii="Calibri Light" w:hAnsi="Calibri Light"/>
                <w:lang w:val="en-US"/>
              </w:rPr>
              <w:t>)</w:t>
            </w:r>
          </w:p>
          <w:p w:rsidR="00820C28" w:rsidRDefault="00EF0D47" w:rsidP="00820C28">
            <w:pPr>
              <w:spacing w:after="0"/>
              <w:rPr>
                <w:b/>
                <w:bCs/>
                <w:lang w:val="en-GB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C1. </w:t>
            </w:r>
            <w:r w:rsidR="00820C28" w:rsidRPr="00820C28">
              <w:rPr>
                <w:b/>
                <w:bCs/>
                <w:lang w:val="en-GB"/>
              </w:rPr>
              <w:t>The aim of the teaching  is presentation and explanation  of basic topics from immunology including: o</w:t>
            </w:r>
            <w:r w:rsidR="00820C28">
              <w:rPr>
                <w:b/>
                <w:bCs/>
                <w:lang w:val="en-GB"/>
              </w:rPr>
              <w:t>ntogenesis of the immune system.</w:t>
            </w:r>
          </w:p>
          <w:p w:rsidR="00564180" w:rsidRDefault="00820C28" w:rsidP="00820C28">
            <w:pPr>
              <w:spacing w:after="0"/>
              <w:rPr>
                <w:b/>
                <w:bCs/>
                <w:lang w:val="en-GB"/>
              </w:rPr>
            </w:pPr>
            <w:r w:rsidRPr="00564180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C2</w:t>
            </w:r>
            <w:r w:rsidRPr="00564180">
              <w:rPr>
                <w:rFonts w:asciiTheme="minorHAnsi" w:hAnsiTheme="minorHAnsi"/>
                <w:b/>
                <w:bCs/>
                <w:sz w:val="24"/>
                <w:szCs w:val="24"/>
                <w:lang w:val="en-GB"/>
              </w:rPr>
              <w:t>.</w:t>
            </w:r>
            <w:r>
              <w:rPr>
                <w:b/>
                <w:bCs/>
                <w:lang w:val="en-GB"/>
              </w:rPr>
              <w:t xml:space="preserve">  </w:t>
            </w:r>
            <w:r w:rsidR="00564180">
              <w:rPr>
                <w:b/>
                <w:bCs/>
                <w:lang w:val="en-GB"/>
              </w:rPr>
              <w:t>Explain   t</w:t>
            </w:r>
            <w:r w:rsidRPr="00820C28">
              <w:rPr>
                <w:b/>
                <w:bCs/>
                <w:lang w:val="en-GB"/>
              </w:rPr>
              <w:t xml:space="preserve">he role of antigens  and </w:t>
            </w:r>
            <w:proofErr w:type="spellStart"/>
            <w:r w:rsidRPr="00820C28">
              <w:rPr>
                <w:b/>
                <w:bCs/>
                <w:lang w:val="en-GB"/>
              </w:rPr>
              <w:t>humoral</w:t>
            </w:r>
            <w:proofErr w:type="spellEnd"/>
            <w:r w:rsidRPr="00820C28">
              <w:rPr>
                <w:b/>
                <w:bCs/>
                <w:lang w:val="en-GB"/>
              </w:rPr>
              <w:t xml:space="preserve"> antibodies  in inna</w:t>
            </w:r>
            <w:r w:rsidR="00564180">
              <w:rPr>
                <w:b/>
                <w:bCs/>
                <w:lang w:val="en-GB"/>
              </w:rPr>
              <w:t>te and adoptive immune response.</w:t>
            </w:r>
          </w:p>
          <w:p w:rsidR="00564180" w:rsidRDefault="00564180" w:rsidP="00820C28">
            <w:pPr>
              <w:spacing w:after="0"/>
              <w:rPr>
                <w:b/>
                <w:bCs/>
                <w:lang w:val="en-GB"/>
              </w:rPr>
            </w:pPr>
            <w:r w:rsidRPr="00564180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C3</w:t>
            </w:r>
            <w:r>
              <w:rPr>
                <w:b/>
                <w:bCs/>
                <w:lang w:val="en-GB"/>
              </w:rPr>
              <w:t xml:space="preserve">   Describe the </w:t>
            </w:r>
            <w:r w:rsidR="00820C28" w:rsidRPr="00820C28">
              <w:rPr>
                <w:b/>
                <w:bCs/>
                <w:lang w:val="en-GB"/>
              </w:rPr>
              <w:t xml:space="preserve"> regula</w:t>
            </w:r>
            <w:r>
              <w:rPr>
                <w:b/>
                <w:bCs/>
                <w:lang w:val="en-GB"/>
              </w:rPr>
              <w:t>tion</w:t>
            </w:r>
            <w:r w:rsidR="00820C28" w:rsidRPr="00820C28">
              <w:rPr>
                <w:b/>
                <w:bCs/>
                <w:lang w:val="en-GB"/>
              </w:rPr>
              <w:t xml:space="preserve">  of the immune response,  the goals of immunotherapy and </w:t>
            </w:r>
            <w:proofErr w:type="spellStart"/>
            <w:r w:rsidR="00820C28" w:rsidRPr="00820C28">
              <w:rPr>
                <w:b/>
                <w:bCs/>
                <w:lang w:val="en-GB"/>
              </w:rPr>
              <w:t>immunomodulation</w:t>
            </w:r>
            <w:proofErr w:type="spellEnd"/>
            <w:r w:rsidR="0018795A">
              <w:rPr>
                <w:b/>
                <w:bCs/>
                <w:lang w:val="en-GB"/>
              </w:rPr>
              <w:t>.</w:t>
            </w:r>
          </w:p>
          <w:p w:rsidR="00820C28" w:rsidRPr="00820C28" w:rsidRDefault="00564180" w:rsidP="00820C28">
            <w:pPr>
              <w:spacing w:after="0"/>
              <w:rPr>
                <w:b/>
                <w:sz w:val="24"/>
                <w:szCs w:val="24"/>
                <w:lang w:val="en-GB"/>
              </w:rPr>
            </w:pPr>
            <w:r w:rsidRPr="00564180">
              <w:rPr>
                <w:rFonts w:asciiTheme="minorHAnsi" w:hAnsiTheme="minorHAnsi"/>
                <w:b/>
                <w:bCs/>
                <w:sz w:val="28"/>
                <w:szCs w:val="28"/>
                <w:lang w:val="en-GB"/>
              </w:rPr>
              <w:t>C4</w:t>
            </w:r>
            <w:r>
              <w:rPr>
                <w:b/>
                <w:bCs/>
                <w:lang w:val="en-GB"/>
              </w:rPr>
              <w:t xml:space="preserve">.  Explain </w:t>
            </w:r>
            <w:r w:rsidR="00820C28" w:rsidRPr="00820C28">
              <w:rPr>
                <w:b/>
                <w:bCs/>
                <w:lang w:val="en-GB"/>
              </w:rPr>
              <w:t xml:space="preserve"> t</w:t>
            </w:r>
            <w:r>
              <w:rPr>
                <w:b/>
                <w:bCs/>
                <w:lang w:val="en-GB"/>
              </w:rPr>
              <w:t xml:space="preserve">he role of hypersensitivity and  </w:t>
            </w:r>
            <w:r w:rsidR="00820C28" w:rsidRPr="00820C28">
              <w:rPr>
                <w:b/>
                <w:bCs/>
                <w:lang w:val="en-GB"/>
              </w:rPr>
              <w:t xml:space="preserve"> </w:t>
            </w:r>
            <w:proofErr w:type="spellStart"/>
            <w:r w:rsidR="00820C28" w:rsidRPr="00820C28">
              <w:rPr>
                <w:b/>
                <w:bCs/>
                <w:lang w:val="en-GB"/>
              </w:rPr>
              <w:t>pathomechanisms</w:t>
            </w:r>
            <w:proofErr w:type="spellEnd"/>
            <w:r w:rsidR="00820C28" w:rsidRPr="00820C28">
              <w:rPr>
                <w:b/>
                <w:bCs/>
                <w:lang w:val="en-GB"/>
              </w:rPr>
              <w:t xml:space="preserve"> of autoimmune disease  and  primary and secondary immunodeficiency</w:t>
            </w:r>
            <w:r w:rsidR="0018795A">
              <w:rPr>
                <w:b/>
                <w:bCs/>
                <w:lang w:val="en-GB"/>
              </w:rPr>
              <w:t>.</w:t>
            </w:r>
          </w:p>
          <w:p w:rsidR="00EF0D47" w:rsidRPr="007D1ED4" w:rsidRDefault="00EF0D47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 xml:space="preserve"> </w:t>
            </w:r>
          </w:p>
          <w:p w:rsidR="00EF0D47" w:rsidRPr="00C60314" w:rsidRDefault="00EF0D47" w:rsidP="00EF0D47">
            <w:pPr>
              <w:spacing w:after="0" w:line="240" w:lineRule="auto"/>
              <w:rPr>
                <w:rFonts w:ascii="Calibri Light" w:hAnsi="Calibri Light"/>
                <w:lang w:val="en-US"/>
              </w:rPr>
            </w:pP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lang w:val="en-US"/>
              </w:rPr>
            </w:pPr>
          </w:p>
        </w:tc>
      </w:tr>
      <w:tr w:rsidR="00EF0D47" w:rsidRPr="00EC42E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EF0D47" w:rsidRPr="00C60314" w:rsidRDefault="00FD0F8C" w:rsidP="00EF0D47">
            <w:pPr>
              <w:spacing w:after="0"/>
              <w:jc w:val="center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t>Education result matrix for module/course in relation to verification methods of the intended education result and the type of class</w:t>
            </w:r>
          </w:p>
        </w:tc>
      </w:tr>
      <w:tr w:rsidR="00D151D6" w:rsidRPr="00EC42E4">
        <w:trPr>
          <w:gridAfter w:val="1"/>
          <w:wAfter w:w="171" w:type="dxa"/>
        </w:trPr>
        <w:tc>
          <w:tcPr>
            <w:tcW w:w="1531" w:type="dxa"/>
            <w:gridSpan w:val="2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course education result </w:t>
            </w:r>
          </w:p>
        </w:tc>
        <w:tc>
          <w:tcPr>
            <w:tcW w:w="1276" w:type="dxa"/>
            <w:gridSpan w:val="4"/>
            <w:vAlign w:val="center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Num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b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er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of major education result </w:t>
            </w:r>
          </w:p>
        </w:tc>
        <w:tc>
          <w:tcPr>
            <w:tcW w:w="3260" w:type="dxa"/>
            <w:gridSpan w:val="7"/>
            <w:vAlign w:val="center"/>
          </w:tcPr>
          <w:p w:rsidR="00BA2B32" w:rsidRPr="00C60314" w:rsidRDefault="00BA2B32" w:rsidP="00FD0F8C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Student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who completes the module/course knows/is able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FD0F8C" w:rsidRPr="00C60314">
              <w:rPr>
                <w:rFonts w:ascii="Calibri Light" w:hAnsi="Calibri Light"/>
                <w:sz w:val="18"/>
                <w:szCs w:val="18"/>
                <w:lang w:val="en-US"/>
              </w:rPr>
              <w:t>to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</w:p>
        </w:tc>
        <w:tc>
          <w:tcPr>
            <w:tcW w:w="1985" w:type="dxa"/>
            <w:gridSpan w:val="4"/>
            <w:vAlign w:val="center"/>
          </w:tcPr>
          <w:p w:rsidR="00BA2B32" w:rsidRPr="00C60314" w:rsidRDefault="00C21E10" w:rsidP="00BA2B32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Methods of verification of intended education results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(form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ing and </w:t>
            </w:r>
            <w:proofErr w:type="spellStart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summarising</w:t>
            </w:r>
            <w:proofErr w:type="spellEnd"/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  <w:tc>
          <w:tcPr>
            <w:tcW w:w="1417" w:type="dxa"/>
            <w:gridSpan w:val="4"/>
            <w:vAlign w:val="center"/>
          </w:tcPr>
          <w:p w:rsidR="00BA2B32" w:rsidRPr="00C60314" w:rsidRDefault="00BA2B32" w:rsidP="00C21E10">
            <w:pPr>
              <w:spacing w:after="0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Form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of didactic class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i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**</w:t>
            </w:r>
            <w:r w:rsidR="00C21E10" w:rsidRPr="00C60314">
              <w:rPr>
                <w:rFonts w:ascii="Calibri Light" w:hAnsi="Calibri Light"/>
                <w:i/>
                <w:sz w:val="16"/>
                <w:szCs w:val="16"/>
                <w:lang w:val="en-US"/>
              </w:rPr>
              <w:t>enter the abbreviation</w:t>
            </w:r>
          </w:p>
        </w:tc>
      </w:tr>
      <w:tr w:rsidR="00D151D6" w:rsidRPr="00ED4E55">
        <w:trPr>
          <w:gridAfter w:val="1"/>
          <w:wAfter w:w="171" w:type="dxa"/>
        </w:trPr>
        <w:tc>
          <w:tcPr>
            <w:tcW w:w="1531" w:type="dxa"/>
            <w:gridSpan w:val="2"/>
          </w:tcPr>
          <w:p w:rsidR="00BA2B32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01</w:t>
            </w:r>
          </w:p>
          <w:p w:rsidR="00381292" w:rsidRDefault="0038129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381292" w:rsidRDefault="0038129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381292" w:rsidRDefault="0038129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381292" w:rsidRDefault="0038129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02</w:t>
            </w:r>
          </w:p>
          <w:p w:rsidR="00D220FE" w:rsidRDefault="00D220FE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D220FE" w:rsidRDefault="00D220FE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D220FE" w:rsidRDefault="00D220FE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D220FE" w:rsidRDefault="00D220FE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D220FE" w:rsidRDefault="00D220FE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D220FE" w:rsidRDefault="00D220FE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</w:t>
            </w:r>
            <w:r w:rsidR="00933327">
              <w:rPr>
                <w:rFonts w:ascii="Calibri Light" w:hAnsi="Calibri Light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03</w:t>
            </w:r>
          </w:p>
          <w:p w:rsidR="00933327" w:rsidRDefault="0093332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933327" w:rsidRDefault="0093332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933327" w:rsidRDefault="0093332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933327" w:rsidRDefault="0093332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04</w:t>
            </w:r>
          </w:p>
          <w:p w:rsidR="00933327" w:rsidRDefault="0093332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933327" w:rsidRDefault="0093332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933327" w:rsidRDefault="0093332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933327" w:rsidRDefault="0093332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933327" w:rsidRDefault="0093332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05</w:t>
            </w:r>
          </w:p>
          <w:p w:rsidR="008B4FA4" w:rsidRDefault="008B4FA4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B4FA4" w:rsidRDefault="008B4FA4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B4FA4" w:rsidRDefault="008B4FA4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B4FA4" w:rsidRDefault="008B4FA4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06</w:t>
            </w:r>
          </w:p>
          <w:p w:rsidR="00111E34" w:rsidRDefault="00111E34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111E34" w:rsidRDefault="00111E34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111E34" w:rsidRDefault="00111E34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111E34" w:rsidRDefault="00111E34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07</w:t>
            </w:r>
          </w:p>
          <w:p w:rsidR="00CF7F69" w:rsidRDefault="00CF7F69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CF7F69" w:rsidRDefault="00CF7F69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CF7F69" w:rsidRDefault="00CF7F69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3F7855" w:rsidRDefault="003F7855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933327" w:rsidRPr="00C60314" w:rsidRDefault="00CF7F69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W 0</w:t>
            </w:r>
            <w:r w:rsidR="00A77801">
              <w:rPr>
                <w:rFonts w:ascii="Calibri Light" w:hAnsi="Calibri Light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  <w:gridSpan w:val="4"/>
          </w:tcPr>
          <w:p w:rsidR="00BA2B32" w:rsidRDefault="00ED4E55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lastRenderedPageBreak/>
              <w:t>C.W7</w:t>
            </w:r>
          </w:p>
          <w:p w:rsidR="00381292" w:rsidRDefault="0038129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381292" w:rsidRDefault="0038129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381292" w:rsidRDefault="0038129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381292" w:rsidRDefault="0038129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C.W8</w:t>
            </w:r>
          </w:p>
          <w:p w:rsidR="00D220FE" w:rsidRDefault="00D220FE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D220FE" w:rsidRDefault="00D220FE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D220FE" w:rsidRDefault="00D220FE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D220FE" w:rsidRDefault="00D220FE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D220FE" w:rsidRDefault="00D220FE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D220FE" w:rsidRDefault="00D220FE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C.W10</w:t>
            </w:r>
          </w:p>
          <w:p w:rsidR="00933327" w:rsidRDefault="0093332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933327" w:rsidRDefault="0093332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933327" w:rsidRDefault="0093332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933327" w:rsidRDefault="0093332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C.W11</w:t>
            </w:r>
          </w:p>
          <w:p w:rsidR="00001789" w:rsidRDefault="00001789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001789" w:rsidRDefault="00001789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001789" w:rsidRDefault="00001789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001789" w:rsidRDefault="00001789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001789" w:rsidRDefault="00001789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C.W12</w:t>
            </w:r>
          </w:p>
          <w:p w:rsidR="008B4FA4" w:rsidRDefault="008B4FA4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B4FA4" w:rsidRDefault="008B4FA4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B4FA4" w:rsidRDefault="008B4FA4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8B4FA4" w:rsidRDefault="008B4FA4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C.W13</w:t>
            </w:r>
          </w:p>
          <w:p w:rsidR="00111E34" w:rsidRDefault="00111E34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111E34" w:rsidRDefault="00111E34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111E34" w:rsidRDefault="00111E34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111E34" w:rsidRDefault="00111E34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C.W14</w:t>
            </w:r>
          </w:p>
          <w:p w:rsidR="003F7855" w:rsidRDefault="003F7855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3F7855" w:rsidRDefault="003F7855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3F7855" w:rsidRDefault="003F7855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3F7855" w:rsidRDefault="003F7855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3F7855" w:rsidRPr="00C60314" w:rsidRDefault="003F7855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E.W16</w:t>
            </w:r>
          </w:p>
        </w:tc>
        <w:tc>
          <w:tcPr>
            <w:tcW w:w="3260" w:type="dxa"/>
            <w:gridSpan w:val="7"/>
          </w:tcPr>
          <w:p w:rsidR="00ED4E55" w:rsidRDefault="00ED4E55" w:rsidP="00ED4E55">
            <w:pPr>
              <w:spacing w:after="0"/>
              <w:rPr>
                <w:sz w:val="24"/>
                <w:szCs w:val="24"/>
                <w:lang w:val="en-US"/>
              </w:rPr>
            </w:pPr>
            <w:r w:rsidRPr="00E5751C">
              <w:rPr>
                <w:sz w:val="24"/>
                <w:szCs w:val="24"/>
                <w:lang w:val="en-US"/>
              </w:rPr>
              <w:lastRenderedPageBreak/>
              <w:t>the student</w:t>
            </w:r>
            <w:r>
              <w:rPr>
                <w:sz w:val="24"/>
                <w:szCs w:val="24"/>
                <w:lang w:val="en-US"/>
              </w:rPr>
              <w:t xml:space="preserve"> knows the structures of immunological system </w:t>
            </w:r>
          </w:p>
          <w:p w:rsidR="00381292" w:rsidRDefault="00381292" w:rsidP="00ED4E55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D220FE" w:rsidRDefault="00381292" w:rsidP="00D220FE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is able to define the innate and adoptive immunity, know  mechanisms  of hypersensitivity and autoimmunity</w:t>
            </w:r>
          </w:p>
          <w:p w:rsidR="00D220FE" w:rsidRDefault="00D220FE" w:rsidP="00D220FE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D220FE" w:rsidRDefault="00D220FE" w:rsidP="00D220FE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D220FE" w:rsidRDefault="00D220FE" w:rsidP="00D220FE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the student k</w:t>
            </w:r>
            <w:r w:rsidR="004D7F80">
              <w:rPr>
                <w:sz w:val="24"/>
                <w:szCs w:val="24"/>
                <w:lang w:val="en-US"/>
              </w:rPr>
              <w:t xml:space="preserve">now  the rules of </w:t>
            </w:r>
            <w:proofErr w:type="spellStart"/>
            <w:r w:rsidR="004D7F80">
              <w:rPr>
                <w:sz w:val="24"/>
                <w:szCs w:val="24"/>
                <w:lang w:val="en-US"/>
              </w:rPr>
              <w:t>immunomodulation</w:t>
            </w:r>
            <w:proofErr w:type="spellEnd"/>
            <w:r w:rsidR="004D7F80">
              <w:rPr>
                <w:sz w:val="24"/>
                <w:szCs w:val="24"/>
                <w:lang w:val="en-US"/>
              </w:rPr>
              <w:t xml:space="preserve"> and immunodiagnostic possibilities</w:t>
            </w:r>
          </w:p>
          <w:p w:rsidR="00933327" w:rsidRDefault="00933327" w:rsidP="00D220FE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933327" w:rsidRDefault="00933327" w:rsidP="00933327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know </w:t>
            </w:r>
            <w:proofErr w:type="spellStart"/>
            <w:r>
              <w:rPr>
                <w:sz w:val="24"/>
                <w:szCs w:val="24"/>
                <w:lang w:val="en-US"/>
              </w:rPr>
              <w:t>pathomechanisms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of  allergic and autoimmune </w:t>
            </w:r>
            <w:r>
              <w:rPr>
                <w:sz w:val="24"/>
                <w:szCs w:val="24"/>
                <w:lang w:val="en-US"/>
              </w:rPr>
              <w:lastRenderedPageBreak/>
              <w:t>diseases,  primary and secondary immunodeficiency</w:t>
            </w:r>
          </w:p>
          <w:p w:rsidR="00001789" w:rsidRDefault="00001789" w:rsidP="00933327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8B4FA4" w:rsidRDefault="00001789" w:rsidP="008B4FA4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is able to describe the parameters of immunological defects</w:t>
            </w:r>
          </w:p>
          <w:p w:rsidR="008B4FA4" w:rsidRDefault="008B4FA4" w:rsidP="008B4FA4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111E34" w:rsidRDefault="008B4FA4" w:rsidP="00111E34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understand </w:t>
            </w:r>
            <w:proofErr w:type="spellStart"/>
            <w:r>
              <w:rPr>
                <w:sz w:val="24"/>
                <w:szCs w:val="24"/>
                <w:lang w:val="en-US"/>
              </w:rPr>
              <w:t>pathomechanism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of </w:t>
            </w:r>
            <w:proofErr w:type="spellStart"/>
            <w:r>
              <w:rPr>
                <w:sz w:val="24"/>
                <w:szCs w:val="24"/>
                <w:lang w:val="en-US"/>
              </w:rPr>
              <w:t>autoagressive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disease and clinical symptoms</w:t>
            </w:r>
          </w:p>
          <w:p w:rsidR="00111E34" w:rsidRDefault="00111E34" w:rsidP="00111E34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111E34" w:rsidRDefault="00111E34" w:rsidP="00111E34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the student  know the clinical and  immunological parameters    associated with non-specific immunological  response</w:t>
            </w:r>
          </w:p>
          <w:p w:rsidR="003F7855" w:rsidRDefault="003F7855" w:rsidP="00111E34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8B4FA4" w:rsidRDefault="003F7855" w:rsidP="008B4FA4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is able to define immunological factors in transplantation </w:t>
            </w:r>
          </w:p>
          <w:p w:rsidR="00001789" w:rsidRDefault="00001789" w:rsidP="00001789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BA2B32" w:rsidRPr="00C60314" w:rsidRDefault="00C21E10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sz w:val="16"/>
                <w:szCs w:val="16"/>
                <w:lang w:val="en-US"/>
              </w:rPr>
              <w:t xml:space="preserve">,  </w:t>
            </w:r>
          </w:p>
        </w:tc>
        <w:tc>
          <w:tcPr>
            <w:tcW w:w="1985" w:type="dxa"/>
            <w:gridSpan w:val="4"/>
          </w:tcPr>
          <w:p w:rsidR="00A77335" w:rsidRDefault="00A77335" w:rsidP="00BA2B32">
            <w:pPr>
              <w:spacing w:after="0"/>
              <w:rPr>
                <w:lang w:val="en-US"/>
              </w:rPr>
            </w:pPr>
          </w:p>
          <w:p w:rsidR="00BA2B32" w:rsidRDefault="00A77335" w:rsidP="00BA2B32">
            <w:pPr>
              <w:spacing w:after="0"/>
              <w:rPr>
                <w:lang w:val="en-US"/>
              </w:rPr>
            </w:pPr>
            <w:r>
              <w:rPr>
                <w:lang w:val="en-US"/>
              </w:rPr>
              <w:t>test consist of 30 questions</w:t>
            </w:r>
            <w:r w:rsidR="00797DA6">
              <w:rPr>
                <w:lang w:val="en-US"/>
              </w:rPr>
              <w:t>,</w:t>
            </w:r>
          </w:p>
          <w:p w:rsidR="00797DA6" w:rsidRPr="00C60314" w:rsidRDefault="00797DA6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seminar prepared by student</w:t>
            </w:r>
          </w:p>
        </w:tc>
        <w:tc>
          <w:tcPr>
            <w:tcW w:w="1417" w:type="dxa"/>
            <w:gridSpan w:val="4"/>
          </w:tcPr>
          <w:p w:rsidR="00BA2B32" w:rsidRPr="00C60314" w:rsidRDefault="005D538B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sz w:val="24"/>
                <w:szCs w:val="24"/>
                <w:lang w:val="en-US"/>
              </w:rPr>
              <w:t xml:space="preserve"> </w:t>
            </w:r>
            <w:r w:rsidR="002454F3">
              <w:rPr>
                <w:rFonts w:ascii="Calibri Light" w:hAnsi="Calibri Light"/>
                <w:sz w:val="24"/>
                <w:szCs w:val="24"/>
                <w:lang w:val="en-US"/>
              </w:rPr>
              <w:t>M</w:t>
            </w:r>
            <w:r w:rsidR="00A30131">
              <w:rPr>
                <w:rFonts w:ascii="Calibri Light" w:hAnsi="Calibri Light"/>
                <w:sz w:val="24"/>
                <w:szCs w:val="24"/>
                <w:lang w:val="en-US"/>
              </w:rPr>
              <w:t>C</w:t>
            </w:r>
          </w:p>
        </w:tc>
      </w:tr>
      <w:tr w:rsidR="00D151D6" w:rsidRPr="00EC42E4">
        <w:trPr>
          <w:gridAfter w:val="1"/>
          <w:wAfter w:w="171" w:type="dxa"/>
        </w:trPr>
        <w:tc>
          <w:tcPr>
            <w:tcW w:w="1531" w:type="dxa"/>
            <w:gridSpan w:val="2"/>
          </w:tcPr>
          <w:p w:rsidR="00BA2B32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lastRenderedPageBreak/>
              <w:t>U 01</w:t>
            </w:r>
          </w:p>
          <w:p w:rsidR="00990890" w:rsidRDefault="0099089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990890" w:rsidRDefault="0099089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990890" w:rsidRDefault="0099089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990890" w:rsidRDefault="0099089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990890" w:rsidRDefault="0099089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990890" w:rsidRDefault="0099089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990890" w:rsidRDefault="0099089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990890" w:rsidRDefault="0099089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990890" w:rsidRDefault="00990890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02</w:t>
            </w: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00857" w:rsidRPr="00C60314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U 03</w:t>
            </w:r>
          </w:p>
        </w:tc>
        <w:tc>
          <w:tcPr>
            <w:tcW w:w="1276" w:type="dxa"/>
            <w:gridSpan w:val="4"/>
          </w:tcPr>
          <w:p w:rsidR="00BA2B32" w:rsidRDefault="00AA5401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lastRenderedPageBreak/>
              <w:t>C.U2</w:t>
            </w: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C.U3</w:t>
            </w: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00857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</w:p>
          <w:p w:rsidR="00200857" w:rsidRPr="00C60314" w:rsidRDefault="00200857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C.U4</w:t>
            </w:r>
          </w:p>
        </w:tc>
        <w:tc>
          <w:tcPr>
            <w:tcW w:w="3260" w:type="dxa"/>
            <w:gridSpan w:val="7"/>
          </w:tcPr>
          <w:p w:rsidR="00AA5401" w:rsidRDefault="00AA5401" w:rsidP="00AA5401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 xml:space="preserve">the student can  perform </w:t>
            </w:r>
            <w:proofErr w:type="spellStart"/>
            <w:r>
              <w:rPr>
                <w:sz w:val="24"/>
                <w:szCs w:val="24"/>
                <w:lang w:val="en-US"/>
              </w:rPr>
              <w:t>immunoenzymatic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test and  explain  different immunological results associated  with activity of immune system</w:t>
            </w:r>
          </w:p>
          <w:p w:rsidR="00AA5401" w:rsidRDefault="00AA5401" w:rsidP="00AA5401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- describe the le</w:t>
            </w:r>
            <w:r w:rsidR="00200857">
              <w:rPr>
                <w:sz w:val="24"/>
                <w:szCs w:val="24"/>
                <w:lang w:val="en-US"/>
              </w:rPr>
              <w:t>vel  of immunological reaction</w:t>
            </w:r>
          </w:p>
          <w:p w:rsidR="00AA5401" w:rsidRDefault="00AA5401" w:rsidP="00AA5401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AA5401" w:rsidRDefault="00AA5401" w:rsidP="00C21E10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200857" w:rsidRDefault="00200857" w:rsidP="00200857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the student can  perform </w:t>
            </w:r>
            <w:proofErr w:type="spellStart"/>
            <w:r>
              <w:rPr>
                <w:sz w:val="24"/>
                <w:szCs w:val="24"/>
                <w:lang w:val="en-US"/>
              </w:rPr>
              <w:t>immunoenzymatic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 test and  explain  different immunological results associated  with activity of immune system</w:t>
            </w:r>
          </w:p>
          <w:p w:rsidR="00AA5401" w:rsidRDefault="00AA5401" w:rsidP="00C21E10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AA5401" w:rsidRDefault="00AA5401" w:rsidP="00C21E10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200857" w:rsidRDefault="00200857" w:rsidP="00C21E10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200857" w:rsidRDefault="00200857" w:rsidP="00C21E10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200857" w:rsidRDefault="00200857" w:rsidP="00C21E10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200857" w:rsidRDefault="00200857" w:rsidP="00200857">
            <w:pPr>
              <w:spacing w:after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the student is able to  solves  risk of dysfunction of immunological system led to development of disease</w:t>
            </w:r>
          </w:p>
          <w:p w:rsidR="00200857" w:rsidRDefault="00200857" w:rsidP="00200857">
            <w:pPr>
              <w:spacing w:after="0"/>
              <w:rPr>
                <w:sz w:val="24"/>
                <w:szCs w:val="24"/>
                <w:lang w:val="en-US"/>
              </w:rPr>
            </w:pPr>
          </w:p>
          <w:p w:rsidR="00BA2B32" w:rsidRPr="00C60314" w:rsidRDefault="00C21E10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  <w:r w:rsidRPr="00C60314">
              <w:rPr>
                <w:rFonts w:ascii="Calibri Light" w:hAnsi="Calibri Light"/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1985" w:type="dxa"/>
            <w:gridSpan w:val="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D151D6" w:rsidRPr="00EC42E4">
        <w:trPr>
          <w:gridAfter w:val="1"/>
          <w:wAfter w:w="171" w:type="dxa"/>
        </w:trPr>
        <w:tc>
          <w:tcPr>
            <w:tcW w:w="1531" w:type="dxa"/>
            <w:gridSpan w:val="2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/>
                <w:b/>
                <w:sz w:val="24"/>
                <w:szCs w:val="24"/>
                <w:lang w:val="en-US"/>
              </w:rPr>
              <w:lastRenderedPageBreak/>
              <w:t>K 01</w:t>
            </w:r>
          </w:p>
        </w:tc>
        <w:tc>
          <w:tcPr>
            <w:tcW w:w="1276" w:type="dxa"/>
            <w:gridSpan w:val="4"/>
          </w:tcPr>
          <w:p w:rsidR="00BA2B32" w:rsidRPr="00C60314" w:rsidRDefault="005D538B" w:rsidP="00BA2B32">
            <w:pPr>
              <w:spacing w:after="0"/>
              <w:rPr>
                <w:rFonts w:ascii="Calibri Light" w:hAnsi="Calibri Light"/>
                <w:b/>
                <w:sz w:val="24"/>
                <w:szCs w:val="24"/>
                <w:lang w:val="en-US"/>
              </w:rPr>
            </w:pPr>
            <w:r>
              <w:rPr>
                <w:rFonts w:ascii="Calibri Light" w:hAnsi="Calibri Light"/>
                <w:b/>
                <w:sz w:val="24"/>
                <w:szCs w:val="24"/>
                <w:lang w:val="en-US"/>
              </w:rPr>
              <w:t>K01</w:t>
            </w:r>
          </w:p>
        </w:tc>
        <w:tc>
          <w:tcPr>
            <w:tcW w:w="3260" w:type="dxa"/>
            <w:gridSpan w:val="7"/>
          </w:tcPr>
          <w:p w:rsidR="005D538B" w:rsidRDefault="005D538B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5D538B" w:rsidRPr="005D538B" w:rsidRDefault="005D538B" w:rsidP="005D538B">
            <w:pPr>
              <w:rPr>
                <w:lang w:val="en-GB"/>
              </w:rPr>
            </w:pPr>
            <w:r w:rsidRPr="005D538B">
              <w:rPr>
                <w:lang w:val="en-GB"/>
              </w:rPr>
              <w:t>-the student is able to cooperate in the group during the laboratory practice</w:t>
            </w:r>
          </w:p>
          <w:p w:rsidR="005D538B" w:rsidRPr="005D538B" w:rsidRDefault="005D538B" w:rsidP="005D538B">
            <w:pPr>
              <w:rPr>
                <w:lang w:val="en-GB"/>
              </w:rPr>
            </w:pPr>
            <w:r w:rsidRPr="005D538B">
              <w:rPr>
                <w:lang w:val="en-GB"/>
              </w:rPr>
              <w:t>- knows  how to prepare an oral seminar presentation</w:t>
            </w:r>
          </w:p>
          <w:p w:rsidR="005D538B" w:rsidRPr="005D538B" w:rsidRDefault="005D538B" w:rsidP="005D538B">
            <w:pPr>
              <w:rPr>
                <w:lang w:val="en-GB"/>
              </w:rPr>
            </w:pPr>
            <w:r w:rsidRPr="005D538B">
              <w:rPr>
                <w:lang w:val="en-GB"/>
              </w:rPr>
              <w:t>- can present immunological topic chosen by himself during seminar</w:t>
            </w:r>
          </w:p>
          <w:p w:rsidR="005D538B" w:rsidRPr="005D538B" w:rsidRDefault="005D538B" w:rsidP="005D538B">
            <w:pPr>
              <w:rPr>
                <w:lang w:val="en-GB"/>
              </w:rPr>
            </w:pPr>
            <w:r w:rsidRPr="005D538B">
              <w:rPr>
                <w:lang w:val="en-GB"/>
              </w:rPr>
              <w:t xml:space="preserve"> - is able to collect references for immunological topics.</w:t>
            </w:r>
          </w:p>
          <w:p w:rsidR="005D538B" w:rsidRPr="005D538B" w:rsidRDefault="005D538B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GB"/>
              </w:rPr>
            </w:pPr>
          </w:p>
          <w:p w:rsidR="005D538B" w:rsidRDefault="005D538B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5D538B" w:rsidRDefault="005D538B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5D538B" w:rsidRDefault="005D538B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5D538B" w:rsidRDefault="005D538B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  <w:tc>
          <w:tcPr>
            <w:tcW w:w="1417" w:type="dxa"/>
            <w:gridSpan w:val="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EC42E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BA2B32" w:rsidP="00BA2B32">
            <w:pPr>
              <w:spacing w:after="0"/>
              <w:jc w:val="both"/>
              <w:rPr>
                <w:rFonts w:ascii="Calibri Light" w:hAnsi="Calibri Light"/>
                <w:sz w:val="18"/>
                <w:szCs w:val="18"/>
                <w:lang w:val="en-US"/>
              </w:rPr>
            </w:pP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**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-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lecture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SE - seminar; A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C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auditorium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major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(non-clinical)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clinical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LC – laboratory classes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SCM – specialist classes (magister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studies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CSC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classes in simulated conditions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FLC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foreign language course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PCP practical classes with patient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; </w:t>
            </w:r>
            <w:r w:rsidR="00C21E10" w:rsidRPr="00C60314">
              <w:rPr>
                <w:rFonts w:ascii="Calibri Light" w:hAnsi="Calibri Light"/>
                <w:sz w:val="18"/>
                <w:szCs w:val="18"/>
                <w:lang w:val="en-US"/>
              </w:rPr>
              <w:t>PE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physical education 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(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obligatory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);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VP 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vocational practice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>; S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S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–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s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elf-study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, EL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–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E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>-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>l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earning</w:t>
            </w:r>
            <w:r w:rsidR="00235044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  <w:r w:rsidR="00EF0D47" w:rsidRPr="00C60314">
              <w:rPr>
                <w:rFonts w:ascii="Calibri Light" w:hAnsi="Calibri Light"/>
                <w:sz w:val="18"/>
                <w:szCs w:val="18"/>
                <w:lang w:val="en-US"/>
              </w:rPr>
              <w:t>.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 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0E4F38" w:rsidRPr="00C60314" w:rsidRDefault="000E4F38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Pr="00C60314" w:rsidRDefault="00BA2B32" w:rsidP="00271D8F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P</w:t>
            </w:r>
            <w:r w:rsidR="00271D8F" w:rsidRPr="00C60314">
              <w:rPr>
                <w:rFonts w:ascii="Calibri Light" w:hAnsi="Calibri Light"/>
                <w:lang w:val="en-US"/>
              </w:rPr>
              <w:t xml:space="preserve">lease mark on scale </w:t>
            </w:r>
            <w:r w:rsidRPr="00C60314">
              <w:rPr>
                <w:rFonts w:ascii="Calibri Light" w:hAnsi="Calibri Light"/>
                <w:lang w:val="en-US"/>
              </w:rPr>
              <w:t>1-</w:t>
            </w:r>
            <w:r w:rsidR="00EF0D47" w:rsidRPr="00C60314">
              <w:rPr>
                <w:rFonts w:ascii="Calibri Light" w:hAnsi="Calibri Light"/>
                <w:lang w:val="en-US"/>
              </w:rPr>
              <w:t>5</w:t>
            </w:r>
            <w:r w:rsidRPr="00C60314">
              <w:rPr>
                <w:rFonts w:ascii="Calibri Light" w:hAnsi="Calibri Light"/>
                <w:lang w:val="en-US"/>
              </w:rPr>
              <w:t xml:space="preserve"> </w:t>
            </w:r>
            <w:r w:rsidR="00271D8F" w:rsidRPr="00C60314">
              <w:rPr>
                <w:rFonts w:ascii="Calibri Light" w:hAnsi="Calibri Light"/>
                <w:lang w:val="en-US"/>
              </w:rPr>
              <w:t>how the above effects place your classes in the following categories: communication of knowledge</w:t>
            </w:r>
            <w:r w:rsidRPr="00C60314">
              <w:rPr>
                <w:rFonts w:ascii="Calibri Light" w:hAnsi="Calibri Light"/>
                <w:lang w:val="en-US"/>
              </w:rPr>
              <w:t xml:space="preserve">, </w:t>
            </w:r>
            <w:r w:rsidR="00271D8F" w:rsidRPr="00C60314">
              <w:rPr>
                <w:rFonts w:ascii="Calibri Light" w:hAnsi="Calibri Light"/>
                <w:lang w:val="en-US"/>
              </w:rPr>
              <w:t>skills or forming attitudes</w:t>
            </w:r>
            <w:r w:rsidRPr="00C60314">
              <w:rPr>
                <w:rFonts w:ascii="Calibri Light" w:hAnsi="Calibri Light"/>
                <w:lang w:val="en-US"/>
              </w:rPr>
              <w:t>:</w:t>
            </w:r>
          </w:p>
          <w:p w:rsidR="00BA2B32" w:rsidRPr="005D538B" w:rsidRDefault="001D3D50" w:rsidP="001D3D50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Knowledge</w:t>
            </w:r>
            <w:r w:rsidR="005D538B">
              <w:rPr>
                <w:rFonts w:ascii="Calibri Light" w:hAnsi="Calibri Light"/>
                <w:lang w:val="en-US"/>
              </w:rPr>
              <w:t xml:space="preserve">: </w:t>
            </w:r>
            <w:r w:rsidR="00872CCC">
              <w:rPr>
                <w:rFonts w:ascii="Calibri Light" w:hAnsi="Calibri Light"/>
                <w:b/>
                <w:lang w:val="en-US"/>
              </w:rPr>
              <w:t>. 5</w:t>
            </w:r>
          </w:p>
          <w:p w:rsidR="00BA2B32" w:rsidRPr="005D538B" w:rsidRDefault="001D3D50" w:rsidP="001D3D50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Skills</w:t>
            </w:r>
            <w:r w:rsidR="005D538B">
              <w:rPr>
                <w:rFonts w:ascii="Calibri Light" w:hAnsi="Calibri Light"/>
                <w:lang w:val="en-US"/>
              </w:rPr>
              <w:t xml:space="preserve">:  </w:t>
            </w:r>
            <w:r w:rsidR="005D538B" w:rsidRPr="005D538B">
              <w:rPr>
                <w:rFonts w:ascii="Calibri Light" w:hAnsi="Calibri Light"/>
                <w:b/>
                <w:lang w:val="en-US"/>
              </w:rPr>
              <w:t>4</w:t>
            </w:r>
          </w:p>
          <w:p w:rsidR="00BA2B32" w:rsidRPr="005D538B" w:rsidRDefault="001D3D50" w:rsidP="001D3D50">
            <w:pPr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Social competences</w:t>
            </w:r>
            <w:r w:rsidR="005D538B">
              <w:rPr>
                <w:rFonts w:ascii="Calibri Light" w:hAnsi="Calibri Light"/>
                <w:lang w:val="en-US"/>
              </w:rPr>
              <w:t xml:space="preserve">: </w:t>
            </w:r>
            <w:r w:rsidR="005D538B" w:rsidRPr="005D538B">
              <w:rPr>
                <w:rFonts w:ascii="Calibri Light" w:hAnsi="Calibri Light"/>
                <w:b/>
                <w:lang w:val="en-US"/>
              </w:rPr>
              <w:t>4</w:t>
            </w:r>
          </w:p>
          <w:p w:rsidR="00953CEB" w:rsidRPr="00C60314" w:rsidRDefault="00953CEB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EC42E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amount of work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balance of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ECTS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points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1D3D50" w:rsidP="001D3D50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Student's workload </w:t>
            </w:r>
          </w:p>
          <w:p w:rsidR="00BA2B32" w:rsidRPr="00C60314" w:rsidRDefault="00BA2B32" w:rsidP="00425A06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(</w:t>
            </w:r>
            <w:r w:rsidR="00271D8F" w:rsidRPr="00C60314">
              <w:rPr>
                <w:rFonts w:ascii="Calibri Light" w:hAnsi="Calibri Light" w:cs="Times"/>
                <w:lang w:val="en-US"/>
              </w:rPr>
              <w:t xml:space="preserve">class </w:t>
            </w:r>
            <w:r w:rsidR="001D3D50" w:rsidRPr="00C60314">
              <w:rPr>
                <w:rFonts w:ascii="Calibri Light" w:hAnsi="Calibri Light" w:cs="Times"/>
                <w:lang w:val="en-US"/>
              </w:rPr>
              <w:t>participation, activity</w:t>
            </w:r>
            <w:r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="001D3D50" w:rsidRPr="00C60314">
              <w:rPr>
                <w:rFonts w:ascii="Calibri Light" w:hAnsi="Calibri Light" w:cs="Times"/>
                <w:lang w:val="en-US"/>
              </w:rPr>
              <w:t>preparation, etc</w:t>
            </w:r>
            <w:r w:rsidRPr="00C60314">
              <w:rPr>
                <w:rFonts w:ascii="Calibri Light" w:hAnsi="Calibri Light" w:cs="Times"/>
                <w:lang w:val="en-US"/>
              </w:rPr>
              <w:t>.)</w:t>
            </w:r>
          </w:p>
        </w:tc>
        <w:tc>
          <w:tcPr>
            <w:tcW w:w="2835" w:type="dxa"/>
            <w:gridSpan w:val="7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Student Workload 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>(h)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BA2B32" w:rsidP="00AB689E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1. </w:t>
            </w:r>
            <w:r w:rsidR="001D3D50" w:rsidRPr="00C60314">
              <w:rPr>
                <w:rFonts w:ascii="Calibri Light" w:hAnsi="Calibri Light" w:cs="Times"/>
                <w:lang w:val="en-US"/>
              </w:rPr>
              <w:t>Contact hours</w:t>
            </w:r>
            <w:r w:rsidR="00AB689E" w:rsidRPr="00C60314">
              <w:rPr>
                <w:rFonts w:ascii="Calibri Light" w:hAnsi="Calibri Light" w:cs="Times"/>
                <w:lang w:val="en-US"/>
              </w:rPr>
              <w:t>:</w:t>
            </w:r>
          </w:p>
        </w:tc>
        <w:tc>
          <w:tcPr>
            <w:tcW w:w="2835" w:type="dxa"/>
            <w:gridSpan w:val="7"/>
          </w:tcPr>
          <w:p w:rsidR="00BA2B32" w:rsidRPr="00C60314" w:rsidRDefault="00C65F8C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25</w:t>
            </w:r>
          </w:p>
        </w:tc>
      </w:tr>
      <w:tr w:rsidR="00BA2B32" w:rsidRPr="00ED4E55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 xml:space="preserve">2. </w:t>
            </w:r>
            <w:r w:rsidR="001D3D50" w:rsidRPr="00C60314">
              <w:rPr>
                <w:rFonts w:ascii="Calibri Light" w:hAnsi="Calibri Light" w:cs="Times"/>
                <w:lang w:val="en-US"/>
              </w:rPr>
              <w:t xml:space="preserve">Student's own work </w:t>
            </w:r>
            <w:r w:rsidR="00830FAB" w:rsidRPr="00C60314">
              <w:rPr>
                <w:rFonts w:ascii="Calibri Light" w:hAnsi="Calibri Light" w:cs="Times"/>
                <w:lang w:val="en-US"/>
              </w:rPr>
              <w:t>(s</w:t>
            </w:r>
            <w:r w:rsidR="001D3D50" w:rsidRPr="00C60314">
              <w:rPr>
                <w:rFonts w:ascii="Calibri Light" w:hAnsi="Calibri Light" w:cs="Times"/>
                <w:lang w:val="en-US"/>
              </w:rPr>
              <w:t>elf-study</w:t>
            </w:r>
            <w:r w:rsidR="00830FAB" w:rsidRPr="00C60314">
              <w:rPr>
                <w:rFonts w:ascii="Calibri Light" w:hAnsi="Calibri Light" w:cs="Times"/>
                <w:lang w:val="en-US"/>
              </w:rPr>
              <w:t>):</w:t>
            </w:r>
          </w:p>
        </w:tc>
        <w:tc>
          <w:tcPr>
            <w:tcW w:w="2835" w:type="dxa"/>
            <w:gridSpan w:val="7"/>
          </w:tcPr>
          <w:p w:rsidR="00BA2B32" w:rsidRPr="00C60314" w:rsidRDefault="00C65F8C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45,5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Total student's workload</w:t>
            </w:r>
          </w:p>
        </w:tc>
        <w:tc>
          <w:tcPr>
            <w:tcW w:w="2835" w:type="dxa"/>
            <w:gridSpan w:val="7"/>
          </w:tcPr>
          <w:p w:rsidR="00BA2B32" w:rsidRPr="00C60314" w:rsidRDefault="00C65F8C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70,5</w:t>
            </w:r>
          </w:p>
        </w:tc>
      </w:tr>
      <w:tr w:rsidR="00BA2B32" w:rsidRPr="00ED4E55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ECTS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points for module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/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>course</w:t>
            </w:r>
          </w:p>
        </w:tc>
        <w:tc>
          <w:tcPr>
            <w:tcW w:w="2835" w:type="dxa"/>
            <w:gridSpan w:val="7"/>
          </w:tcPr>
          <w:p w:rsidR="00BA2B32" w:rsidRPr="00C60314" w:rsidRDefault="00C65F8C" w:rsidP="00BA2B32">
            <w:pPr>
              <w:spacing w:after="0"/>
              <w:rPr>
                <w:rFonts w:ascii="Calibri Light" w:hAnsi="Calibri Light"/>
                <w:lang w:val="en-US"/>
              </w:rPr>
            </w:pPr>
            <w:r>
              <w:rPr>
                <w:rFonts w:ascii="Calibri Light" w:hAnsi="Calibri Light"/>
                <w:lang w:val="en-US"/>
              </w:rPr>
              <w:t>2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6634" w:type="dxa"/>
            <w:gridSpan w:val="14"/>
          </w:tcPr>
          <w:p w:rsidR="00BA2B32" w:rsidRPr="00C60314" w:rsidRDefault="001D3D50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  <w:r w:rsidRPr="00C60314">
              <w:rPr>
                <w:rFonts w:ascii="Calibri Light" w:hAnsi="Calibri Light" w:cs="Times"/>
                <w:sz w:val="24"/>
                <w:szCs w:val="24"/>
                <w:lang w:val="en-US"/>
              </w:rPr>
              <w:t xml:space="preserve">Comments </w:t>
            </w:r>
          </w:p>
        </w:tc>
        <w:tc>
          <w:tcPr>
            <w:tcW w:w="2835" w:type="dxa"/>
            <w:gridSpan w:val="7"/>
          </w:tcPr>
          <w:p w:rsidR="00BA2B32" w:rsidRPr="00C60314" w:rsidRDefault="00BA2B32" w:rsidP="00BA2B32">
            <w:pPr>
              <w:spacing w:after="0"/>
              <w:rPr>
                <w:rFonts w:ascii="Calibri Light" w:hAnsi="Calibri Light"/>
                <w:sz w:val="24"/>
                <w:szCs w:val="24"/>
                <w:lang w:val="en-US"/>
              </w:rPr>
            </w:pPr>
          </w:p>
        </w:tc>
      </w:tr>
      <w:tr w:rsidR="00BA2B32" w:rsidRPr="00EC42E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1D3D50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sz w:val="20"/>
                <w:szCs w:val="20"/>
                <w:lang w:val="en-US"/>
              </w:rPr>
            </w:pPr>
            <w:r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>Content of classes</w:t>
            </w:r>
            <w:r w:rsidR="00BA2B32" w:rsidRPr="00C60314">
              <w:rPr>
                <w:rFonts w:ascii="Calibri Light" w:hAnsi="Calibri Light"/>
                <w:b/>
                <w:bCs/>
                <w:sz w:val="24"/>
                <w:szCs w:val="24"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(p</w:t>
            </w:r>
            <w:r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lease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t xml:space="preserve">enter topic words of specific classes divided into their didactic form and </w:t>
            </w:r>
            <w:r w:rsidR="00271D8F" w:rsidRPr="00C60314">
              <w:rPr>
                <w:rFonts w:ascii="Calibri Light" w:hAnsi="Calibri Light"/>
                <w:sz w:val="18"/>
                <w:szCs w:val="18"/>
                <w:lang w:val="en-US"/>
              </w:rPr>
              <w:lastRenderedPageBreak/>
              <w:t>remember how it is translated to intended educational effects</w:t>
            </w:r>
            <w:r w:rsidR="00BA2B32" w:rsidRPr="00C60314">
              <w:rPr>
                <w:rFonts w:ascii="Calibri Light" w:hAnsi="Calibri Light"/>
                <w:sz w:val="18"/>
                <w:szCs w:val="18"/>
                <w:lang w:val="en-US"/>
              </w:rPr>
              <w:t>)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7C4E34" w:rsidP="007C4E34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lang w:val="en-US"/>
              </w:rPr>
            </w:pPr>
            <w:r w:rsidRPr="00C60314">
              <w:rPr>
                <w:rFonts w:ascii="Calibri Light" w:hAnsi="Calibri Light"/>
                <w:b/>
                <w:lang w:val="en-US"/>
              </w:rPr>
              <w:lastRenderedPageBreak/>
              <w:t>Lectures</w:t>
            </w:r>
          </w:p>
          <w:p w:rsidR="00BA2B32" w:rsidRPr="00C6031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1.</w:t>
            </w:r>
          </w:p>
          <w:p w:rsidR="00BA2B32" w:rsidRPr="00C6031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2.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3.</w:t>
            </w:r>
          </w:p>
          <w:p w:rsidR="00BA2B32" w:rsidRPr="00C6031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BA2B32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Seminar</w:t>
            </w:r>
            <w:r w:rsidR="007C4E34" w:rsidRPr="00C60314">
              <w:rPr>
                <w:rFonts w:ascii="Calibri Light" w:hAnsi="Calibri Light" w:cs="Times"/>
                <w:b/>
                <w:lang w:val="en-US"/>
              </w:rPr>
              <w:t>s</w:t>
            </w:r>
          </w:p>
          <w:p w:rsidR="00BA2B32" w:rsidRPr="00C6031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lang w:val="en-US"/>
              </w:rPr>
            </w:pPr>
            <w:r w:rsidRPr="00C60314">
              <w:rPr>
                <w:rFonts w:ascii="Calibri Light" w:hAnsi="Calibri Light"/>
                <w:lang w:val="en-US"/>
              </w:rPr>
              <w:t>1.</w:t>
            </w:r>
          </w:p>
          <w:p w:rsidR="00BA2B32" w:rsidRPr="00C6031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2.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lang w:val="en-US"/>
              </w:rPr>
              <w:t>3.</w:t>
            </w:r>
          </w:p>
          <w:p w:rsidR="00BA2B32" w:rsidRPr="00C6031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Practical classes</w:t>
            </w:r>
          </w:p>
          <w:p w:rsidR="000B58BC" w:rsidRDefault="000B58BC" w:rsidP="000B58BC">
            <w:pPr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Development of immune system.</w:t>
            </w:r>
          </w:p>
          <w:p w:rsidR="000B58BC" w:rsidRPr="001A2BA3" w:rsidRDefault="000B58BC" w:rsidP="000B58BC">
            <w:pPr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Immunoglobulins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– role in immunological response , monoclonal antibodies  </w:t>
            </w:r>
          </w:p>
          <w:p w:rsidR="000B58BC" w:rsidRDefault="000B58BC" w:rsidP="000B58BC">
            <w:pPr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Innate</w:t>
            </w:r>
            <w:r w:rsidRPr="001A2BA3">
              <w:rPr>
                <w:sz w:val="24"/>
                <w:szCs w:val="24"/>
                <w:lang w:val="en-US"/>
              </w:rPr>
              <w:t xml:space="preserve"> immune response. </w:t>
            </w:r>
          </w:p>
          <w:p w:rsidR="000B58BC" w:rsidRDefault="000B58BC" w:rsidP="000B58BC">
            <w:pPr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Adoptive immune response, antigen presentation</w:t>
            </w:r>
          </w:p>
          <w:p w:rsidR="000B58BC" w:rsidRPr="001A2BA3" w:rsidRDefault="000B58BC" w:rsidP="000B58BC">
            <w:pPr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Regulation of immunological response</w:t>
            </w:r>
          </w:p>
          <w:p w:rsidR="000B58BC" w:rsidRDefault="000B58BC" w:rsidP="000B58BC">
            <w:pPr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1A2BA3">
              <w:rPr>
                <w:sz w:val="24"/>
                <w:szCs w:val="24"/>
                <w:lang w:val="en-US"/>
              </w:rPr>
              <w:t xml:space="preserve">  </w:t>
            </w:r>
            <w:proofErr w:type="spellStart"/>
            <w:r>
              <w:rPr>
                <w:sz w:val="24"/>
                <w:szCs w:val="24"/>
                <w:lang w:val="en-US"/>
              </w:rPr>
              <w:t>Immunomodulation</w:t>
            </w:r>
            <w:proofErr w:type="spellEnd"/>
            <w:r>
              <w:rPr>
                <w:sz w:val="24"/>
                <w:szCs w:val="24"/>
                <w:lang w:val="en-US"/>
              </w:rPr>
              <w:t xml:space="preserve"> (activation, suppression) of immunological response.</w:t>
            </w:r>
            <w:r w:rsidRPr="001A2BA3">
              <w:rPr>
                <w:sz w:val="24"/>
                <w:szCs w:val="24"/>
                <w:lang w:val="en-US"/>
              </w:rPr>
              <w:t xml:space="preserve"> </w:t>
            </w:r>
          </w:p>
          <w:p w:rsidR="000B58BC" w:rsidRPr="001A2BA3" w:rsidRDefault="000B58BC" w:rsidP="000B58BC">
            <w:pPr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Immunological tolerance</w:t>
            </w:r>
          </w:p>
          <w:p w:rsidR="000B58BC" w:rsidRPr="001A2BA3" w:rsidRDefault="000B58BC" w:rsidP="000B58BC">
            <w:pPr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1A2BA3">
              <w:rPr>
                <w:sz w:val="24"/>
                <w:szCs w:val="24"/>
                <w:lang w:val="en-US"/>
              </w:rPr>
              <w:t>Autoimmunity and autoimmune disease</w:t>
            </w:r>
          </w:p>
          <w:p w:rsidR="000B58BC" w:rsidRPr="001A2BA3" w:rsidRDefault="000B58BC" w:rsidP="000B58BC">
            <w:pPr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en-US"/>
              </w:rPr>
            </w:pPr>
            <w:r w:rsidRPr="001A2BA3">
              <w:rPr>
                <w:sz w:val="24"/>
                <w:szCs w:val="24"/>
                <w:lang w:val="en-US"/>
              </w:rPr>
              <w:t>Hypersensitivity (types I, II, III, IV)</w:t>
            </w:r>
          </w:p>
          <w:p w:rsidR="000B58BC" w:rsidRDefault="00872CCC" w:rsidP="000B58BC">
            <w:pPr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Immunological response to infection</w:t>
            </w:r>
          </w:p>
          <w:p w:rsidR="000B58BC" w:rsidRDefault="000B58BC" w:rsidP="000B58BC">
            <w:pPr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Transplantation- immunological aspect</w:t>
            </w:r>
          </w:p>
          <w:p w:rsidR="000B58BC" w:rsidRDefault="000B58BC" w:rsidP="000B58BC">
            <w:pPr>
              <w:numPr>
                <w:ilvl w:val="0"/>
                <w:numId w:val="1"/>
              </w:numPr>
              <w:spacing w:after="0"/>
              <w:jc w:val="both"/>
              <w:rPr>
                <w:sz w:val="24"/>
                <w:szCs w:val="24"/>
                <w:lang w:val="en-US"/>
              </w:rPr>
            </w:pPr>
            <w:proofErr w:type="spellStart"/>
            <w:r>
              <w:rPr>
                <w:sz w:val="24"/>
                <w:szCs w:val="24"/>
                <w:lang w:val="en-US"/>
              </w:rPr>
              <w:t>Immunopathology</w:t>
            </w:r>
            <w:proofErr w:type="spellEnd"/>
          </w:p>
          <w:p w:rsidR="000B58BC" w:rsidRPr="001A2BA3" w:rsidRDefault="000B58BC" w:rsidP="000B58BC">
            <w:pPr>
              <w:spacing w:after="0"/>
              <w:ind w:left="735"/>
              <w:jc w:val="both"/>
              <w:rPr>
                <w:sz w:val="24"/>
                <w:szCs w:val="24"/>
                <w:lang w:val="en-US"/>
              </w:rPr>
            </w:pPr>
          </w:p>
          <w:p w:rsidR="000B58BC" w:rsidRPr="001A2BA3" w:rsidRDefault="000B58BC" w:rsidP="000B58BC">
            <w:pPr>
              <w:spacing w:after="0"/>
              <w:rPr>
                <w:sz w:val="24"/>
                <w:szCs w:val="24"/>
              </w:rPr>
            </w:pPr>
          </w:p>
          <w:p w:rsidR="00BA2B32" w:rsidRPr="00C60314" w:rsidRDefault="00BA2B32" w:rsidP="000B58BC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 w:cs="Times"/>
                <w:lang w:val="en-US"/>
              </w:rPr>
            </w:pPr>
          </w:p>
          <w:p w:rsidR="00BA2B32" w:rsidRPr="00C60314" w:rsidRDefault="00BA2B32" w:rsidP="00BA2B32">
            <w:pPr>
              <w:autoSpaceDE w:val="0"/>
              <w:autoSpaceDN w:val="0"/>
              <w:adjustRightInd w:val="0"/>
              <w:spacing w:after="0"/>
              <w:rPr>
                <w:rFonts w:ascii="Calibri Light" w:hAnsi="Calibri Light"/>
                <w:b/>
                <w:bCs/>
                <w:lang w:val="en-US"/>
              </w:rPr>
            </w:pP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Other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1.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2.</w:t>
            </w:r>
          </w:p>
          <w:p w:rsidR="00BA2B32" w:rsidRPr="00C60314" w:rsidRDefault="00291ACC" w:rsidP="00BA2B32">
            <w:pPr>
              <w:spacing w:after="0"/>
              <w:rPr>
                <w:rFonts w:ascii="Calibri Light" w:hAnsi="Calibri Light" w:cs="Times"/>
                <w:b/>
                <w:lang w:val="en-US"/>
              </w:rPr>
            </w:pPr>
            <w:r w:rsidRPr="00C60314">
              <w:rPr>
                <w:rFonts w:ascii="Calibri Light" w:hAnsi="Calibri Light" w:cs="Times"/>
                <w:b/>
                <w:lang w:val="en-US"/>
              </w:rPr>
              <w:t>3.</w:t>
            </w:r>
          </w:p>
          <w:p w:rsidR="00BA2B32" w:rsidRPr="00C60314" w:rsidRDefault="007C4E34" w:rsidP="00BA2B32">
            <w:pPr>
              <w:spacing w:after="0"/>
              <w:rPr>
                <w:rFonts w:ascii="Calibri Light" w:hAnsi="Calibri Light" w:cs="Times"/>
                <w:i/>
                <w:lang w:val="en-US"/>
              </w:rPr>
            </w:pPr>
            <w:r w:rsidRPr="00C60314">
              <w:rPr>
                <w:rFonts w:ascii="Calibri Light" w:hAnsi="Calibri Light" w:cs="Times"/>
                <w:i/>
                <w:lang w:val="en-US"/>
              </w:rPr>
              <w:t xml:space="preserve">etc. </w:t>
            </w:r>
            <w:r w:rsidR="00BA2B32" w:rsidRPr="00C60314">
              <w:rPr>
                <w:rFonts w:ascii="Calibri Light" w:hAnsi="Calibri Light" w:cs="Times"/>
                <w:i/>
                <w:lang w:val="en-US"/>
              </w:rPr>
              <w:t>…</w:t>
            </w:r>
          </w:p>
        </w:tc>
      </w:tr>
      <w:tr w:rsidR="00BA2B32" w:rsidRPr="00C6031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7C4E34" w:rsidP="007C4E34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Basic literature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list according to importance, no more than 3 items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A93A9C" w:rsidRPr="00A93A9C" w:rsidRDefault="00A93A9C" w:rsidP="00A93A9C">
            <w:pPr>
              <w:pStyle w:val="Akapitzlist"/>
              <w:numPr>
                <w:ilvl w:val="0"/>
                <w:numId w:val="2"/>
              </w:numPr>
              <w:rPr>
                <w:lang w:val="en-US"/>
              </w:rPr>
            </w:pPr>
            <w:r w:rsidRPr="00A93A9C">
              <w:rPr>
                <w:lang w:val="en-US"/>
              </w:rPr>
              <w:t xml:space="preserve"> </w:t>
            </w:r>
            <w:proofErr w:type="spellStart"/>
            <w:r w:rsidRPr="00A93A9C">
              <w:rPr>
                <w:lang w:val="en-US"/>
              </w:rPr>
              <w:t>D.Male</w:t>
            </w:r>
            <w:proofErr w:type="spellEnd"/>
            <w:r w:rsidRPr="00A93A9C">
              <w:rPr>
                <w:lang w:val="en-US"/>
              </w:rPr>
              <w:t xml:space="preserve">, J. </w:t>
            </w:r>
            <w:proofErr w:type="spellStart"/>
            <w:r w:rsidRPr="00A93A9C">
              <w:rPr>
                <w:lang w:val="en-US"/>
              </w:rPr>
              <w:t>Brostoff</w:t>
            </w:r>
            <w:proofErr w:type="spellEnd"/>
            <w:r w:rsidRPr="00A93A9C">
              <w:rPr>
                <w:lang w:val="en-US"/>
              </w:rPr>
              <w:t>, D.B. R</w:t>
            </w:r>
            <w:r w:rsidR="00872CCC">
              <w:rPr>
                <w:lang w:val="en-US"/>
              </w:rPr>
              <w:t xml:space="preserve">oth. I. </w:t>
            </w:r>
            <w:proofErr w:type="spellStart"/>
            <w:r w:rsidR="00872CCC">
              <w:rPr>
                <w:lang w:val="en-US"/>
              </w:rPr>
              <w:t>Roitt</w:t>
            </w:r>
            <w:proofErr w:type="spellEnd"/>
            <w:r w:rsidR="00872CCC">
              <w:rPr>
                <w:lang w:val="en-US"/>
              </w:rPr>
              <w:t>. „Immunology”-2014</w:t>
            </w:r>
            <w:r w:rsidRPr="00A93A9C">
              <w:rPr>
                <w:lang w:val="en-US"/>
              </w:rPr>
              <w:t xml:space="preserve"> year </w:t>
            </w:r>
          </w:p>
          <w:p w:rsidR="00A93A9C" w:rsidRDefault="00A93A9C" w:rsidP="00A93A9C">
            <w:pPr>
              <w:numPr>
                <w:ilvl w:val="0"/>
                <w:numId w:val="2"/>
              </w:numPr>
              <w:rPr>
                <w:lang w:val="en-US"/>
              </w:rPr>
            </w:pPr>
            <w:r>
              <w:rPr>
                <w:lang w:val="en-US"/>
              </w:rPr>
              <w:t xml:space="preserve"> J.K. Actor.” Immunology and microbiology.  2012 year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</w:p>
          <w:p w:rsidR="00BA2B32" w:rsidRPr="00C60314" w:rsidRDefault="007C4E34" w:rsidP="001D3D50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Additional literature and other </w:t>
            </w:r>
            <w:r w:rsidR="001D3D50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materials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bCs/>
                <w:lang w:val="en-US"/>
              </w:rPr>
              <w:t>no more than 3 items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1.</w:t>
            </w:r>
          </w:p>
          <w:p w:rsidR="00BA2B32" w:rsidRPr="00C60314" w:rsidRDefault="00BA2B32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t>2.</w:t>
            </w:r>
          </w:p>
          <w:p w:rsidR="00BA2B32" w:rsidRPr="00C60314" w:rsidRDefault="00291ACC" w:rsidP="00BA2B32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Cs/>
                <w:lang w:val="en-US"/>
              </w:rPr>
              <w:lastRenderedPageBreak/>
              <w:t>3.</w:t>
            </w:r>
          </w:p>
        </w:tc>
      </w:tr>
      <w:tr w:rsidR="00BA2B32" w:rsidRPr="000B58B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7C4E34" w:rsidP="005B2DF3">
            <w:pPr>
              <w:spacing w:after="0"/>
              <w:rPr>
                <w:rFonts w:ascii="Calibri Light" w:hAnsi="Calibri Light" w:cs="Times"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lastRenderedPageBreak/>
              <w:t xml:space="preserve">Didactic </w:t>
            </w:r>
            <w:r w:rsidR="005B2DF3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resources </w:t>
            </w: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requirements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lang w:val="en-US"/>
              </w:rPr>
              <w:t>(</w:t>
            </w:r>
            <w:r w:rsidRPr="00C60314">
              <w:rPr>
                <w:rFonts w:ascii="Calibri Light" w:hAnsi="Calibri Light" w:cs="Times"/>
                <w:lang w:val="en-US"/>
              </w:rPr>
              <w:t xml:space="preserve">e.g. </w:t>
            </w:r>
            <w:r w:rsidR="00BA2B32" w:rsidRPr="00C60314">
              <w:rPr>
                <w:rFonts w:ascii="Calibri Light" w:hAnsi="Calibri Light" w:cs="Times"/>
                <w:lang w:val="en-US"/>
              </w:rPr>
              <w:t>laborator</w:t>
            </w:r>
            <w:r w:rsidRPr="00C60314">
              <w:rPr>
                <w:rFonts w:ascii="Calibri Light" w:hAnsi="Calibri Light" w:cs="Times"/>
                <w:lang w:val="en-US"/>
              </w:rPr>
              <w:t>y</w:t>
            </w:r>
            <w:r w:rsidR="00BA2B32"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Pr="00C60314">
              <w:rPr>
                <w:rFonts w:ascii="Calibri Light" w:hAnsi="Calibri Light" w:cs="Times"/>
                <w:lang w:val="en-US"/>
              </w:rPr>
              <w:t>multimedia projector</w:t>
            </w:r>
            <w:r w:rsidR="00BA2B32" w:rsidRPr="00C60314">
              <w:rPr>
                <w:rFonts w:ascii="Calibri Light" w:hAnsi="Calibri Light" w:cs="Times"/>
                <w:lang w:val="en-US"/>
              </w:rPr>
              <w:t xml:space="preserve">, </w:t>
            </w:r>
            <w:r w:rsidRPr="00C60314">
              <w:rPr>
                <w:rFonts w:ascii="Calibri Light" w:hAnsi="Calibri Light" w:cs="Times"/>
                <w:lang w:val="en-US"/>
              </w:rPr>
              <w:t>other</w:t>
            </w:r>
            <w:r w:rsidR="00BA2B32" w:rsidRPr="00C60314">
              <w:rPr>
                <w:rFonts w:ascii="Calibri Light" w:hAnsi="Calibri Light" w:cs="Times"/>
                <w:lang w:val="en-US"/>
              </w:rPr>
              <w:t>…)</w:t>
            </w:r>
          </w:p>
          <w:p w:rsidR="00BA2B32" w:rsidRPr="00C60314" w:rsidRDefault="005D3926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  <w:r>
              <w:rPr>
                <w:sz w:val="18"/>
              </w:rPr>
              <w:t xml:space="preserve">multimedia  </w:t>
            </w:r>
            <w:proofErr w:type="spellStart"/>
            <w:r>
              <w:rPr>
                <w:sz w:val="18"/>
              </w:rPr>
              <w:t>projector</w:t>
            </w:r>
            <w:proofErr w:type="spellEnd"/>
          </w:p>
          <w:p w:rsidR="00953CEB" w:rsidRPr="00C60314" w:rsidRDefault="00953CEB" w:rsidP="00BA2B32">
            <w:pPr>
              <w:spacing w:after="0"/>
              <w:rPr>
                <w:rFonts w:ascii="Calibri Light" w:hAnsi="Calibri Light" w:cs="Times"/>
                <w:b/>
                <w:bCs/>
                <w:lang w:val="en-US"/>
              </w:rPr>
            </w:pPr>
          </w:p>
        </w:tc>
      </w:tr>
      <w:tr w:rsidR="00BA2B32" w:rsidRPr="000B58BC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Pr="00C60314" w:rsidRDefault="005B2DF3" w:rsidP="005B2DF3">
            <w:pPr>
              <w:spacing w:after="0"/>
              <w:rPr>
                <w:rFonts w:ascii="Calibri Light" w:hAnsi="Calibri Light" w:cs="Times"/>
                <w:b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Preliminary conditions</w:t>
            </w:r>
            <w:r w:rsidR="00BA2B32" w:rsidRPr="00C60314">
              <w:rPr>
                <w:rFonts w:ascii="Calibri Light" w:hAnsi="Calibri Light" w:cs="Times"/>
                <w:b/>
                <w:bCs/>
                <w:lang w:val="en-US"/>
              </w:rPr>
              <w:t xml:space="preserve"> 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(</w:t>
            </w:r>
            <w:r w:rsidR="00BA2B32" w:rsidRPr="00C60314">
              <w:rPr>
                <w:rFonts w:ascii="Calibri Light" w:hAnsi="Calibri Light"/>
                <w:lang w:val="en-US"/>
              </w:rPr>
              <w:t>minim</w:t>
            </w:r>
            <w:r w:rsidRPr="00C60314">
              <w:rPr>
                <w:rFonts w:ascii="Calibri Light" w:hAnsi="Calibri Light"/>
                <w:lang w:val="en-US"/>
              </w:rPr>
              <w:t xml:space="preserve">um requirements to be met by the student before starting the </w:t>
            </w:r>
            <w:r w:rsidR="00BA2B32" w:rsidRPr="00C60314">
              <w:rPr>
                <w:rFonts w:ascii="Calibri Light" w:hAnsi="Calibri Light"/>
                <w:lang w:val="en-US"/>
              </w:rPr>
              <w:t>modu</w:t>
            </w:r>
            <w:r w:rsidRPr="00C60314">
              <w:rPr>
                <w:rFonts w:ascii="Calibri Light" w:hAnsi="Calibri Light"/>
                <w:lang w:val="en-US"/>
              </w:rPr>
              <w:t>le</w:t>
            </w:r>
            <w:r w:rsidR="00BA2B32" w:rsidRPr="00C60314">
              <w:rPr>
                <w:rFonts w:ascii="Calibri Light" w:hAnsi="Calibri Light"/>
                <w:lang w:val="en-US"/>
              </w:rPr>
              <w:t>/</w:t>
            </w:r>
            <w:r w:rsidRPr="00C60314">
              <w:rPr>
                <w:rFonts w:ascii="Calibri Light" w:hAnsi="Calibri Light"/>
                <w:lang w:val="en-US"/>
              </w:rPr>
              <w:t>course</w:t>
            </w:r>
            <w:r w:rsidR="00BA2B32" w:rsidRPr="00C60314">
              <w:rPr>
                <w:rFonts w:ascii="Calibri Light" w:hAnsi="Calibri Light" w:cs="Times"/>
                <w:bCs/>
                <w:lang w:val="en-US"/>
              </w:rPr>
              <w:t>)</w:t>
            </w:r>
          </w:p>
          <w:p w:rsidR="005D3926" w:rsidRPr="0013271D" w:rsidRDefault="004A54FD" w:rsidP="005D3926">
            <w:pPr>
              <w:spacing w:after="0"/>
              <w:rPr>
                <w:rFonts w:cs="Times"/>
                <w:bCs/>
                <w:lang w:val="en-GB"/>
              </w:rPr>
            </w:pPr>
            <w:r w:rsidRPr="0013271D">
              <w:rPr>
                <w:lang w:val="en-GB"/>
              </w:rPr>
              <w:t>Basic knowledg</w:t>
            </w:r>
            <w:r w:rsidR="00CF0290" w:rsidRPr="0013271D">
              <w:rPr>
                <w:lang w:val="en-GB"/>
              </w:rPr>
              <w:t xml:space="preserve">e </w:t>
            </w:r>
            <w:r w:rsidR="005D3926" w:rsidRPr="0013271D">
              <w:rPr>
                <w:lang w:val="en-GB"/>
              </w:rPr>
              <w:t xml:space="preserve"> from biology , </w:t>
            </w:r>
            <w:proofErr w:type="spellStart"/>
            <w:r w:rsidR="005D3926" w:rsidRPr="0013271D">
              <w:rPr>
                <w:lang w:val="en-GB"/>
              </w:rPr>
              <w:t>pathophysiology</w:t>
            </w:r>
            <w:proofErr w:type="spellEnd"/>
            <w:r w:rsidR="005D3926" w:rsidRPr="0013271D">
              <w:rPr>
                <w:lang w:val="en-GB"/>
              </w:rPr>
              <w:t xml:space="preserve"> </w:t>
            </w:r>
          </w:p>
          <w:p w:rsidR="005D3926" w:rsidRDefault="005D3926" w:rsidP="005D3926">
            <w:pPr>
              <w:spacing w:after="0"/>
              <w:rPr>
                <w:sz w:val="24"/>
                <w:szCs w:val="24"/>
              </w:rPr>
            </w:pP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  <w:p w:rsidR="00BA2B32" w:rsidRPr="00C60314" w:rsidRDefault="00BA2B32" w:rsidP="00BA2B32">
            <w:pPr>
              <w:spacing w:after="0"/>
              <w:rPr>
                <w:rFonts w:ascii="Calibri Light" w:hAnsi="Calibri Light"/>
                <w:lang w:val="en-US"/>
              </w:rPr>
            </w:pPr>
          </w:p>
        </w:tc>
      </w:tr>
      <w:tr w:rsidR="00BA2B32" w:rsidRPr="00EC42E4">
        <w:trPr>
          <w:gridAfter w:val="1"/>
          <w:wAfter w:w="171" w:type="dxa"/>
        </w:trPr>
        <w:tc>
          <w:tcPr>
            <w:tcW w:w="9469" w:type="dxa"/>
            <w:gridSpan w:val="21"/>
          </w:tcPr>
          <w:p w:rsidR="00BA2B32" w:rsidRDefault="005B2DF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 w:rsidRPr="00C60314">
              <w:rPr>
                <w:rFonts w:ascii="Calibri Light" w:hAnsi="Calibri Light" w:cs="Times"/>
                <w:b/>
                <w:bCs/>
                <w:lang w:val="en-US"/>
              </w:rPr>
              <w:t>Conditions to receive credit for the course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 xml:space="preserve"> (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specify the form and conditions of receiving credit for classes included in the module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>/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course</w:t>
            </w:r>
            <w:r w:rsidR="00BA2B32" w:rsidRPr="00C60314">
              <w:rPr>
                <w:rFonts w:ascii="Calibri Light" w:hAnsi="Calibri Light"/>
                <w:spacing w:val="-5"/>
                <w:lang w:val="en-US"/>
              </w:rPr>
              <w:t>,</w:t>
            </w:r>
            <w:r w:rsidR="00BA2B32" w:rsidRPr="00C60314">
              <w:rPr>
                <w:rFonts w:ascii="Calibri Light" w:hAnsi="Calibri Light"/>
                <w:spacing w:val="-3"/>
                <w:lang w:val="en-US"/>
              </w:rPr>
              <w:t xml:space="preserve"> </w:t>
            </w:r>
            <w:r w:rsidRPr="00C60314">
              <w:rPr>
                <w:rFonts w:ascii="Calibri Light" w:hAnsi="Calibri Light"/>
                <w:spacing w:val="-3"/>
                <w:lang w:val="en-US"/>
              </w:rPr>
              <w:t>admission terms to final theoretical or practical examination</w:t>
            </w:r>
            <w:r w:rsidR="00BA2B32" w:rsidRPr="00C60314">
              <w:rPr>
                <w:rFonts w:ascii="Calibri Light" w:hAnsi="Calibri Light"/>
                <w:spacing w:val="-4"/>
                <w:lang w:val="en-US"/>
              </w:rPr>
              <w:t xml:space="preserve">, </w:t>
            </w:r>
            <w:r w:rsidRPr="00C60314">
              <w:rPr>
                <w:rFonts w:ascii="Calibri Light" w:hAnsi="Calibri Light"/>
                <w:spacing w:val="-4"/>
                <w:lang w:val="en-US"/>
              </w:rPr>
              <w:t>its form and requirements to be med by the student to pass it and criteria for specific grades</w:t>
            </w:r>
            <w:r w:rsidR="00BA2B32" w:rsidRPr="00C60314">
              <w:rPr>
                <w:rFonts w:ascii="Calibri Light" w:hAnsi="Calibri Light"/>
                <w:iCs/>
                <w:lang w:val="en-US"/>
              </w:rPr>
              <w:t>)</w:t>
            </w:r>
          </w:p>
          <w:p w:rsidR="004E72A3" w:rsidRDefault="00872CCC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>
              <w:rPr>
                <w:rFonts w:ascii="Calibri Light" w:hAnsi="Calibri Light"/>
                <w:iCs/>
                <w:lang w:val="en-US"/>
              </w:rPr>
              <w:t>Oral presentation</w:t>
            </w:r>
            <w:r w:rsidR="004E72A3">
              <w:rPr>
                <w:rFonts w:ascii="Calibri Light" w:hAnsi="Calibri Light"/>
                <w:iCs/>
                <w:lang w:val="en-US"/>
              </w:rPr>
              <w:t xml:space="preserve"> – topic from immunology</w:t>
            </w:r>
          </w:p>
          <w:p w:rsidR="00872CCC" w:rsidRPr="00C60314" w:rsidRDefault="004E72A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  <w:r>
              <w:rPr>
                <w:rFonts w:ascii="Calibri Light" w:hAnsi="Calibri Light"/>
                <w:iCs/>
                <w:lang w:val="en-US"/>
              </w:rPr>
              <w:t>Passed the text</w:t>
            </w:r>
            <w:r w:rsidR="00872CCC">
              <w:rPr>
                <w:rFonts w:ascii="Calibri Light" w:hAnsi="Calibri Light"/>
                <w:iCs/>
                <w:lang w:val="en-US"/>
              </w:rPr>
              <w:t xml:space="preserve"> </w:t>
            </w:r>
          </w:p>
          <w:p w:rsidR="005B2DF3" w:rsidRPr="00C60314" w:rsidRDefault="005B2DF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5B2DF3" w:rsidRPr="00C60314" w:rsidRDefault="005B2DF3" w:rsidP="005B2DF3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BA2B32" w:rsidRPr="00C60314" w:rsidRDefault="00BA2B32" w:rsidP="00BA2B32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70216F" w:rsidRPr="00C60314" w:rsidRDefault="0070216F" w:rsidP="00BA2B32">
            <w:pPr>
              <w:spacing w:after="0"/>
              <w:jc w:val="both"/>
              <w:rPr>
                <w:rFonts w:ascii="Calibri Light" w:hAnsi="Calibri Light"/>
                <w:iCs/>
                <w:lang w:val="en-US"/>
              </w:rPr>
            </w:pPr>
          </w:p>
          <w:p w:rsidR="00BA2B32" w:rsidRPr="00C60314" w:rsidRDefault="00BA2B32" w:rsidP="00BA2B32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  <w:p w:rsidR="00F85CFA" w:rsidRPr="00C60314" w:rsidRDefault="00F85CFA" w:rsidP="00BA2B32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  <w:p w:rsidR="0070216F" w:rsidRPr="00C60314" w:rsidRDefault="0070216F" w:rsidP="00BA2B32">
            <w:pPr>
              <w:spacing w:after="0"/>
              <w:jc w:val="both"/>
              <w:rPr>
                <w:rFonts w:ascii="Calibri Light" w:hAnsi="Calibri Light"/>
                <w:lang w:val="en-US"/>
              </w:rPr>
            </w:pPr>
          </w:p>
        </w:tc>
      </w:tr>
      <w:tr w:rsidR="00425A06" w:rsidRPr="00EC42E4">
        <w:trPr>
          <w:trHeight w:val="708"/>
        </w:trPr>
        <w:tc>
          <w:tcPr>
            <w:tcW w:w="9640" w:type="dxa"/>
            <w:gridSpan w:val="22"/>
          </w:tcPr>
          <w:p w:rsidR="00425A06" w:rsidRPr="00C60314" w:rsidRDefault="00425A06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425A06" w:rsidRPr="00EC42E4">
        <w:tc>
          <w:tcPr>
            <w:tcW w:w="1815" w:type="dxa"/>
            <w:gridSpan w:val="3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Grade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7825" w:type="dxa"/>
            <w:gridSpan w:val="19"/>
          </w:tcPr>
          <w:p w:rsidR="00425A06" w:rsidRPr="00C60314" w:rsidRDefault="007C4E34" w:rsidP="00ED0A01">
            <w:pPr>
              <w:spacing w:after="0"/>
              <w:jc w:val="center"/>
              <w:rPr>
                <w:b/>
                <w:sz w:val="24"/>
                <w:szCs w:val="24"/>
                <w:lang w:val="en-US"/>
              </w:rPr>
            </w:pPr>
            <w:r w:rsidRPr="00C60314">
              <w:rPr>
                <w:b/>
                <w:sz w:val="24"/>
                <w:szCs w:val="24"/>
                <w:lang w:val="en-US"/>
              </w:rPr>
              <w:t>Criteria</w:t>
            </w:r>
            <w:r w:rsidR="00425A06" w:rsidRPr="00C60314">
              <w:rPr>
                <w:b/>
                <w:sz w:val="24"/>
                <w:szCs w:val="24"/>
                <w:lang w:val="en-US"/>
              </w:rPr>
              <w:t xml:space="preserve"> </w:t>
            </w:r>
            <w:r w:rsidR="00425A06" w:rsidRPr="00C60314">
              <w:rPr>
                <w:sz w:val="18"/>
                <w:szCs w:val="18"/>
                <w:lang w:val="en-US"/>
              </w:rPr>
              <w:t>(</w:t>
            </w:r>
            <w:r w:rsidRPr="00C60314">
              <w:rPr>
                <w:sz w:val="18"/>
                <w:szCs w:val="18"/>
                <w:lang w:val="en-US"/>
              </w:rPr>
              <w:t>only for courses</w:t>
            </w:r>
            <w:r w:rsidR="00425A06" w:rsidRPr="00C60314">
              <w:rPr>
                <w:sz w:val="18"/>
                <w:szCs w:val="18"/>
                <w:lang w:val="en-US"/>
              </w:rPr>
              <w:t>/modu</w:t>
            </w:r>
            <w:r w:rsidRPr="00C60314">
              <w:rPr>
                <w:sz w:val="18"/>
                <w:szCs w:val="18"/>
                <w:lang w:val="en-US"/>
              </w:rPr>
              <w:t>les ending with an examination</w:t>
            </w:r>
            <w:r w:rsidR="00425A06" w:rsidRPr="00C60314">
              <w:rPr>
                <w:sz w:val="18"/>
                <w:szCs w:val="18"/>
                <w:lang w:val="en-US"/>
              </w:rPr>
              <w:t>)</w:t>
            </w:r>
          </w:p>
        </w:tc>
      </w:tr>
      <w:tr w:rsidR="00425A06" w:rsidRPr="00C60314"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Very Good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(5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825" w:type="dxa"/>
            <w:gridSpan w:val="19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 Plus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825" w:type="dxa"/>
            <w:gridSpan w:val="19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Good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(4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825" w:type="dxa"/>
            <w:gridSpan w:val="19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Satisfactory Plus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5)</w:t>
            </w:r>
          </w:p>
        </w:tc>
        <w:tc>
          <w:tcPr>
            <w:tcW w:w="7825" w:type="dxa"/>
            <w:gridSpan w:val="19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>
        <w:trPr>
          <w:trHeight w:val="309"/>
        </w:trPr>
        <w:tc>
          <w:tcPr>
            <w:tcW w:w="1815" w:type="dxa"/>
            <w:gridSpan w:val="3"/>
          </w:tcPr>
          <w:p w:rsidR="00425A06" w:rsidRPr="00C60314" w:rsidRDefault="007C4E34" w:rsidP="007C4E34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Satisfactory</w:t>
            </w:r>
            <w:r w:rsidR="00425A06" w:rsidRPr="00C60314">
              <w:rPr>
                <w:sz w:val="24"/>
                <w:szCs w:val="24"/>
                <w:lang w:val="en-US"/>
              </w:rPr>
              <w:t xml:space="preserve"> </w:t>
            </w:r>
          </w:p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  <w:r w:rsidRPr="00C60314">
              <w:rPr>
                <w:sz w:val="24"/>
                <w:szCs w:val="24"/>
                <w:lang w:val="en-US"/>
              </w:rPr>
              <w:t>(3</w:t>
            </w:r>
            <w:r w:rsidR="007C4E34" w:rsidRPr="00C60314">
              <w:rPr>
                <w:sz w:val="24"/>
                <w:szCs w:val="24"/>
                <w:lang w:val="en-US"/>
              </w:rPr>
              <w:t>.</w:t>
            </w:r>
            <w:r w:rsidRPr="00C60314">
              <w:rPr>
                <w:sz w:val="24"/>
                <w:szCs w:val="24"/>
                <w:lang w:val="en-US"/>
              </w:rPr>
              <w:t>0)</w:t>
            </w:r>
          </w:p>
        </w:tc>
        <w:tc>
          <w:tcPr>
            <w:tcW w:w="7825" w:type="dxa"/>
            <w:gridSpan w:val="19"/>
          </w:tcPr>
          <w:p w:rsidR="00425A06" w:rsidRPr="00C60314" w:rsidRDefault="00425A06" w:rsidP="00ED0A01">
            <w:pPr>
              <w:spacing w:after="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25A06" w:rsidRPr="00C6031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425A06" w:rsidRPr="00C6031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</w:tc>
      </w:tr>
      <w:tr w:rsidR="000D4F73" w:rsidRPr="00EC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425A06" w:rsidRPr="00C6031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p w:rsidR="007C4E34" w:rsidRPr="00C60314" w:rsidRDefault="007C4E34" w:rsidP="007C4E34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Name and address of module/course teaching unit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onta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425A06" w:rsidRPr="00C60314">
              <w:rPr>
                <w:rFonts w:cs="Times"/>
                <w:b/>
                <w:bCs/>
                <w:lang w:val="en-US"/>
              </w:rPr>
              <w:t>t: tel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425A06" w:rsidRPr="00C60314">
              <w:rPr>
                <w:rFonts w:cs="Times"/>
                <w:b/>
                <w:bCs/>
                <w:lang w:val="en-US"/>
              </w:rPr>
              <w:t>e</w:t>
            </w:r>
            <w:r w:rsidRPr="00C60314">
              <w:rPr>
                <w:rFonts w:cs="Times"/>
                <w:b/>
                <w:bCs/>
                <w:lang w:val="en-US"/>
              </w:rPr>
              <w:t>-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mail </w:t>
            </w:r>
            <w:r w:rsidRPr="00C60314">
              <w:rPr>
                <w:rFonts w:cs="Times"/>
                <w:b/>
                <w:bCs/>
                <w:lang w:val="en-US"/>
              </w:rPr>
              <w:t>address</w:t>
            </w:r>
          </w:p>
          <w:p w:rsidR="00425A06" w:rsidRPr="00C60314" w:rsidRDefault="00456482" w:rsidP="007C4E34">
            <w:pPr>
              <w:autoSpaceDE w:val="0"/>
              <w:autoSpaceDN w:val="0"/>
              <w:adjustRightInd w:val="0"/>
              <w:rPr>
                <w:rFonts w:cs="Times"/>
                <w:lang w:val="en-US"/>
              </w:rPr>
            </w:pPr>
            <w:r>
              <w:rPr>
                <w:rFonts w:cs="Times"/>
                <w:lang w:val="en-US"/>
              </w:rPr>
              <w:t xml:space="preserve"> </w:t>
            </w:r>
            <w:r w:rsidRPr="00456482">
              <w:rPr>
                <w:lang w:val="en-GB"/>
              </w:rPr>
              <w:t xml:space="preserve"> Department of </w:t>
            </w:r>
            <w:proofErr w:type="spellStart"/>
            <w:r w:rsidRPr="00456482">
              <w:rPr>
                <w:lang w:val="en-GB"/>
              </w:rPr>
              <w:t>Immunopathology</w:t>
            </w:r>
            <w:proofErr w:type="spellEnd"/>
            <w:r w:rsidRPr="00456482">
              <w:rPr>
                <w:lang w:val="en-GB"/>
              </w:rPr>
              <w:t xml:space="preserve"> and Molecular Biology, </w:t>
            </w:r>
            <w:proofErr w:type="spellStart"/>
            <w:r w:rsidRPr="00456482">
              <w:rPr>
                <w:lang w:val="en-GB"/>
              </w:rPr>
              <w:t>Borowska</w:t>
            </w:r>
            <w:proofErr w:type="spellEnd"/>
            <w:r w:rsidRPr="00456482">
              <w:rPr>
                <w:lang w:val="en-GB"/>
              </w:rPr>
              <w:t xml:space="preserve"> 213, </w:t>
            </w:r>
            <w:proofErr w:type="spellStart"/>
            <w:r w:rsidRPr="00456482">
              <w:rPr>
                <w:lang w:val="en-GB"/>
              </w:rPr>
              <w:t>Wrocław</w:t>
            </w:r>
            <w:proofErr w:type="spellEnd"/>
            <w:r w:rsidRPr="00456482">
              <w:rPr>
                <w:lang w:val="en-GB"/>
              </w:rPr>
              <w:t xml:space="preserve">  </w:t>
            </w:r>
            <w:hyperlink r:id="rId7" w:history="1">
              <w:r w:rsidRPr="00456482">
                <w:rPr>
                  <w:rStyle w:val="Hipercze"/>
                  <w:lang w:val="en-GB"/>
                </w:rPr>
                <w:t>julia.bar@umed.wroc.pl</w:t>
              </w:r>
            </w:hyperlink>
            <w:r w:rsidR="007C4E34" w:rsidRPr="00C60314">
              <w:rPr>
                <w:rFonts w:cs="Times"/>
                <w:lang w:val="en-US"/>
              </w:rPr>
              <w:t>..</w:t>
            </w:r>
            <w:r w:rsidR="00425A06" w:rsidRPr="00C60314">
              <w:rPr>
                <w:rFonts w:cs="Times"/>
                <w:lang w:val="en-US"/>
              </w:rPr>
              <w:t>……………………………</w:t>
            </w:r>
            <w:r w:rsidR="002454F3">
              <w:rPr>
                <w:rFonts w:cs="Times"/>
                <w:lang w:val="en-US"/>
              </w:rPr>
              <w:t>…………………………………………………………………………………</w:t>
            </w:r>
          </w:p>
          <w:p w:rsidR="002454F3" w:rsidRDefault="007C4E34" w:rsidP="002454F3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  <w:lang w:val="en-US"/>
              </w:rPr>
            </w:pPr>
            <w:r w:rsidRPr="00C60314">
              <w:rPr>
                <w:rFonts w:cs="Times"/>
                <w:b/>
                <w:lang w:val="en-US"/>
              </w:rPr>
              <w:t>C</w:t>
            </w:r>
            <w:r w:rsidR="00CD7636" w:rsidRPr="00C60314">
              <w:rPr>
                <w:rFonts w:cs="Times"/>
                <w:b/>
                <w:lang w:val="en-US"/>
              </w:rPr>
              <w:t>oord</w:t>
            </w:r>
            <w:r w:rsidRPr="00C60314">
              <w:rPr>
                <w:rFonts w:cs="Times"/>
                <w:b/>
                <w:lang w:val="en-US"/>
              </w:rPr>
              <w:t>inator</w:t>
            </w:r>
            <w:r w:rsidR="00CD7636" w:rsidRPr="00C60314">
              <w:rPr>
                <w:rFonts w:cs="Times"/>
                <w:b/>
                <w:lang w:val="en-US"/>
              </w:rPr>
              <w:t xml:space="preserve"> / </w:t>
            </w:r>
            <w:r w:rsidRPr="00C60314">
              <w:rPr>
                <w:rFonts w:cs="Times"/>
                <w:b/>
                <w:lang w:val="en-US"/>
              </w:rPr>
              <w:t xml:space="preserve">Person responsible for </w:t>
            </w:r>
            <w:r w:rsidR="00CD7636" w:rsidRPr="00C60314">
              <w:rPr>
                <w:rFonts w:cs="Times"/>
                <w:b/>
                <w:lang w:val="en-US"/>
              </w:rPr>
              <w:t>modu</w:t>
            </w:r>
            <w:r w:rsidRPr="00C60314">
              <w:rPr>
                <w:rFonts w:cs="Times"/>
                <w:b/>
                <w:lang w:val="en-US"/>
              </w:rPr>
              <w:t>le</w:t>
            </w:r>
            <w:r w:rsidR="00CD7636" w:rsidRPr="00C60314">
              <w:rPr>
                <w:rFonts w:cs="Times"/>
                <w:b/>
                <w:lang w:val="en-US"/>
              </w:rPr>
              <w:t>/</w:t>
            </w:r>
            <w:r w:rsidRPr="00C60314">
              <w:rPr>
                <w:rFonts w:cs="Times"/>
                <w:b/>
                <w:lang w:val="en-US"/>
              </w:rPr>
              <w:t>course</w:t>
            </w:r>
            <w:r w:rsidR="00CD7636" w:rsidRPr="00C60314">
              <w:rPr>
                <w:rFonts w:cs="Times"/>
                <w:b/>
                <w:lang w:val="en-US"/>
              </w:rPr>
              <w:t xml:space="preserve">, </w:t>
            </w:r>
            <w:r w:rsidRPr="00C60314">
              <w:rPr>
                <w:rFonts w:cs="Times"/>
                <w:b/>
                <w:lang w:val="en-US"/>
              </w:rPr>
              <w:t>c</w:t>
            </w:r>
            <w:r w:rsidR="00CD7636" w:rsidRPr="00C60314">
              <w:rPr>
                <w:rFonts w:cs="Times"/>
                <w:b/>
                <w:bCs/>
                <w:lang w:val="en-US"/>
              </w:rPr>
              <w:t>onta</w:t>
            </w:r>
            <w:r w:rsidRPr="00C60314">
              <w:rPr>
                <w:rFonts w:cs="Times"/>
                <w:b/>
                <w:bCs/>
                <w:lang w:val="en-US"/>
              </w:rPr>
              <w:t>c</w:t>
            </w:r>
            <w:r w:rsidR="00CD7636" w:rsidRPr="00C60314">
              <w:rPr>
                <w:rFonts w:cs="Times"/>
                <w:b/>
                <w:bCs/>
                <w:lang w:val="en-US"/>
              </w:rPr>
              <w:t>t: tel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ephone and </w:t>
            </w:r>
            <w:r w:rsidR="00CD7636" w:rsidRPr="00C60314">
              <w:rPr>
                <w:rFonts w:cs="Times"/>
                <w:b/>
                <w:bCs/>
                <w:lang w:val="en-US"/>
              </w:rPr>
              <w:t>e</w:t>
            </w:r>
            <w:r w:rsidRPr="00C60314">
              <w:rPr>
                <w:rFonts w:cs="Times"/>
                <w:b/>
                <w:bCs/>
                <w:lang w:val="en-US"/>
              </w:rPr>
              <w:t>-</w:t>
            </w:r>
            <w:r w:rsidR="00CD7636" w:rsidRPr="00C60314">
              <w:rPr>
                <w:rFonts w:cs="Times"/>
                <w:b/>
                <w:bCs/>
                <w:lang w:val="en-US"/>
              </w:rPr>
              <w:t>mail</w:t>
            </w:r>
            <w:r w:rsidRPr="00C60314">
              <w:rPr>
                <w:rFonts w:cs="Times"/>
                <w:b/>
                <w:bCs/>
                <w:lang w:val="en-US"/>
              </w:rPr>
              <w:t xml:space="preserve"> address</w:t>
            </w:r>
          </w:p>
          <w:p w:rsidR="002454F3" w:rsidRDefault="002454F3" w:rsidP="002454F3">
            <w:pPr>
              <w:autoSpaceDE w:val="0"/>
              <w:autoSpaceDN w:val="0"/>
              <w:adjustRightInd w:val="0"/>
              <w:spacing w:after="0" w:line="360" w:lineRule="auto"/>
              <w:rPr>
                <w:sz w:val="24"/>
                <w:szCs w:val="24"/>
                <w:lang w:val="en-GB"/>
              </w:rPr>
            </w:pPr>
            <w:r w:rsidRPr="002454F3">
              <w:rPr>
                <w:rFonts w:cs="Times"/>
                <w:sz w:val="24"/>
                <w:szCs w:val="24"/>
                <w:lang w:val="en-US"/>
              </w:rPr>
              <w:t xml:space="preserve">Prof. </w:t>
            </w:r>
            <w:proofErr w:type="spellStart"/>
            <w:r w:rsidRPr="002454F3">
              <w:rPr>
                <w:rFonts w:cs="Times"/>
                <w:sz w:val="24"/>
                <w:szCs w:val="24"/>
                <w:lang w:val="en-US"/>
              </w:rPr>
              <w:t>dr</w:t>
            </w:r>
            <w:proofErr w:type="spellEnd"/>
            <w:r w:rsidRPr="002454F3">
              <w:rPr>
                <w:rFonts w:cs="Times"/>
                <w:sz w:val="24"/>
                <w:szCs w:val="24"/>
                <w:lang w:val="en-US"/>
              </w:rPr>
              <w:t xml:space="preserve"> hab. Julia Bar</w:t>
            </w:r>
            <w:r w:rsidRPr="002454F3">
              <w:rPr>
                <w:rFonts w:cs="Times"/>
                <w:b/>
                <w:sz w:val="24"/>
                <w:szCs w:val="24"/>
                <w:lang w:val="en-US"/>
              </w:rPr>
              <w:t xml:space="preserve"> </w:t>
            </w:r>
            <w:r w:rsidRPr="002454F3">
              <w:rPr>
                <w:sz w:val="24"/>
                <w:szCs w:val="24"/>
                <w:lang w:val="en-GB"/>
              </w:rPr>
              <w:t xml:space="preserve">Department of </w:t>
            </w:r>
            <w:proofErr w:type="spellStart"/>
            <w:r w:rsidRPr="002454F3">
              <w:rPr>
                <w:sz w:val="24"/>
                <w:szCs w:val="24"/>
                <w:lang w:val="en-GB"/>
              </w:rPr>
              <w:t>Immunopathology</w:t>
            </w:r>
            <w:proofErr w:type="spellEnd"/>
            <w:r w:rsidRPr="002454F3">
              <w:rPr>
                <w:sz w:val="24"/>
                <w:szCs w:val="24"/>
                <w:lang w:val="en-GB"/>
              </w:rPr>
              <w:t xml:space="preserve"> and Molecular Biology,</w:t>
            </w:r>
          </w:p>
          <w:p w:rsidR="00CD7636" w:rsidRPr="002454F3" w:rsidRDefault="002454F3" w:rsidP="002454F3">
            <w:pPr>
              <w:autoSpaceDE w:val="0"/>
              <w:autoSpaceDN w:val="0"/>
              <w:adjustRightInd w:val="0"/>
              <w:spacing w:after="0" w:line="360" w:lineRule="auto"/>
              <w:rPr>
                <w:rFonts w:cs="Times"/>
                <w:b/>
              </w:rPr>
            </w:pPr>
            <w:r w:rsidRPr="004D7F80">
              <w:rPr>
                <w:sz w:val="24"/>
                <w:szCs w:val="24"/>
                <w:lang w:val="en-GB"/>
              </w:rPr>
              <w:t xml:space="preserve"> </w:t>
            </w:r>
            <w:r w:rsidRPr="002454F3">
              <w:rPr>
                <w:sz w:val="24"/>
                <w:szCs w:val="24"/>
              </w:rPr>
              <w:t>Borowska 213, Wrocław</w:t>
            </w:r>
            <w:r w:rsidRPr="002454F3">
              <w:t xml:space="preserve">  </w:t>
            </w:r>
            <w:hyperlink r:id="rId8" w:history="1">
              <w:r w:rsidRPr="002454F3">
                <w:rPr>
                  <w:rStyle w:val="Hipercze"/>
                </w:rPr>
                <w:t>julia.bar@umed.wroc.pl</w:t>
              </w:r>
            </w:hyperlink>
            <w:r w:rsidRPr="002454F3">
              <w:t>……………………………………………………………………………………………………………………</w:t>
            </w:r>
            <w:r w:rsidR="00CD7636" w:rsidRPr="002454F3">
              <w:rPr>
                <w:rFonts w:cs="Times"/>
              </w:rPr>
              <w:t>…………………………………………………………………………………………………………………………………………………</w:t>
            </w:r>
          </w:p>
          <w:p w:rsidR="00D81A64" w:rsidRPr="00D81A64" w:rsidRDefault="007C4E34" w:rsidP="00D81A64">
            <w:pPr>
              <w:autoSpaceDE w:val="0"/>
              <w:autoSpaceDN w:val="0"/>
              <w:adjustRightInd w:val="0"/>
              <w:rPr>
                <w:rFonts w:cs="Times"/>
                <w:bCs/>
                <w:lang w:val="en-US"/>
              </w:rPr>
            </w:pPr>
            <w:r w:rsidRPr="00C60314">
              <w:rPr>
                <w:rFonts w:cs="Times"/>
                <w:b/>
                <w:bCs/>
                <w:lang w:val="en-US"/>
              </w:rPr>
              <w:t>List of persons conducting specific classes: full name, degree/scientific or professional title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discipline</w:t>
            </w:r>
            <w:r w:rsidR="00425A06" w:rsidRPr="00C60314">
              <w:rPr>
                <w:rFonts w:cs="Times"/>
                <w:b/>
                <w:bCs/>
                <w:lang w:val="en-US"/>
              </w:rPr>
              <w:t xml:space="preserve">, </w:t>
            </w:r>
            <w:r w:rsidRPr="00C60314">
              <w:rPr>
                <w:rFonts w:cs="Times"/>
                <w:b/>
                <w:bCs/>
                <w:lang w:val="en-US"/>
              </w:rPr>
              <w:t>performed profession</w:t>
            </w:r>
            <w:r w:rsidR="00425A06" w:rsidRPr="00C60314">
              <w:rPr>
                <w:rFonts w:cs="Times"/>
                <w:b/>
                <w:bCs/>
                <w:lang w:val="en-US"/>
              </w:rPr>
              <w:t>, form</w:t>
            </w:r>
            <w:r w:rsidRPr="00C60314">
              <w:rPr>
                <w:rFonts w:cs="Times"/>
                <w:b/>
                <w:bCs/>
                <w:lang w:val="en-US"/>
              </w:rPr>
              <w:t xml:space="preserve"> of classe</w:t>
            </w:r>
            <w:r w:rsidR="00D81A64">
              <w:rPr>
                <w:rFonts w:cs="Times"/>
                <w:b/>
                <w:bCs/>
                <w:lang w:val="en-US"/>
              </w:rPr>
              <w:t>s</w:t>
            </w:r>
          </w:p>
          <w:p w:rsidR="00D81A64" w:rsidRPr="002454F3" w:rsidRDefault="00D81A64" w:rsidP="00D81A64">
            <w:pPr>
              <w:autoSpaceDE w:val="0"/>
              <w:autoSpaceDN w:val="0"/>
              <w:adjustRightInd w:val="0"/>
              <w:rPr>
                <w:sz w:val="24"/>
                <w:szCs w:val="24"/>
                <w:lang w:val="en-GB"/>
              </w:rPr>
            </w:pPr>
            <w:r w:rsidRPr="002454F3">
              <w:rPr>
                <w:sz w:val="24"/>
                <w:szCs w:val="24"/>
                <w:lang w:val="en-GB"/>
              </w:rPr>
              <w:t xml:space="preserve">Prof. </w:t>
            </w:r>
            <w:proofErr w:type="spellStart"/>
            <w:r w:rsidRPr="002454F3">
              <w:rPr>
                <w:sz w:val="24"/>
                <w:szCs w:val="24"/>
                <w:lang w:val="en-GB"/>
              </w:rPr>
              <w:t>dr</w:t>
            </w:r>
            <w:proofErr w:type="spellEnd"/>
            <w:r w:rsidRPr="002454F3">
              <w:rPr>
                <w:sz w:val="24"/>
                <w:szCs w:val="24"/>
                <w:lang w:val="en-GB"/>
              </w:rPr>
              <w:t xml:space="preserve"> hab. Julia Bar </w:t>
            </w:r>
          </w:p>
          <w:p w:rsidR="00425A06" w:rsidRPr="002454F3" w:rsidRDefault="004E72A3" w:rsidP="00425A06">
            <w:pPr>
              <w:autoSpaceDE w:val="0"/>
              <w:autoSpaceDN w:val="0"/>
              <w:adjustRightInd w:val="0"/>
              <w:rPr>
                <w:rFonts w:cs="Times"/>
                <w:sz w:val="24"/>
                <w:szCs w:val="24"/>
                <w:lang w:val="en-GB"/>
              </w:rPr>
            </w:pPr>
            <w:r>
              <w:rPr>
                <w:sz w:val="24"/>
                <w:szCs w:val="24"/>
                <w:lang w:val="en-GB"/>
              </w:rPr>
              <w:t xml:space="preserve">Dr </w:t>
            </w:r>
            <w:r w:rsidR="00D81A64" w:rsidRPr="002454F3">
              <w:rPr>
                <w:sz w:val="24"/>
                <w:szCs w:val="24"/>
                <w:lang w:val="en-GB"/>
              </w:rPr>
              <w:t xml:space="preserve">  </w:t>
            </w:r>
            <w:proofErr w:type="spellStart"/>
            <w:r w:rsidR="00D81A64" w:rsidRPr="002454F3">
              <w:rPr>
                <w:sz w:val="24"/>
                <w:szCs w:val="24"/>
                <w:lang w:val="en-GB"/>
              </w:rPr>
              <w:t>Iwona</w:t>
            </w:r>
            <w:proofErr w:type="spellEnd"/>
            <w:r w:rsidR="00D81A64" w:rsidRPr="002454F3">
              <w:rPr>
                <w:sz w:val="24"/>
                <w:szCs w:val="24"/>
                <w:lang w:val="en-GB"/>
              </w:rPr>
              <w:t xml:space="preserve"> </w:t>
            </w:r>
            <w:proofErr w:type="spellStart"/>
            <w:r w:rsidR="00D81A64" w:rsidRPr="002454F3">
              <w:rPr>
                <w:sz w:val="24"/>
                <w:szCs w:val="24"/>
                <w:lang w:val="en-GB"/>
              </w:rPr>
              <w:t>Kamiń</w:t>
            </w:r>
            <w:r w:rsidR="002454F3">
              <w:rPr>
                <w:sz w:val="24"/>
                <w:szCs w:val="24"/>
                <w:lang w:val="en-GB"/>
              </w:rPr>
              <w:t>ska</w:t>
            </w:r>
            <w:proofErr w:type="spellEnd"/>
          </w:p>
          <w:p w:rsidR="00425A06" w:rsidRPr="00C60314" w:rsidRDefault="00425A06" w:rsidP="00425A06">
            <w:pPr>
              <w:autoSpaceDE w:val="0"/>
              <w:autoSpaceDN w:val="0"/>
              <w:adjustRightInd w:val="0"/>
              <w:rPr>
                <w:rFonts w:cs="Times"/>
                <w:b/>
                <w:bCs/>
                <w:lang w:val="en-US"/>
              </w:rPr>
            </w:pPr>
          </w:p>
          <w:tbl>
            <w:tblPr>
              <w:tblW w:w="0" w:type="auto"/>
              <w:tblLayout w:type="fixed"/>
              <w:tblLook w:val="00A0"/>
            </w:tblPr>
            <w:tblGrid>
              <w:gridCol w:w="4705"/>
              <w:gridCol w:w="4367"/>
            </w:tblGrid>
            <w:tr w:rsidR="00425A06" w:rsidRPr="004E72A3">
              <w:tc>
                <w:tcPr>
                  <w:tcW w:w="4705" w:type="dxa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both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Dat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e of Syllabus development </w:t>
                  </w:r>
                </w:p>
              </w:tc>
              <w:tc>
                <w:tcPr>
                  <w:tcW w:w="4367" w:type="dxa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Sy</w:t>
                  </w:r>
                  <w:r w:rsidR="007C4E34"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 xml:space="preserve">llabus developed by </w:t>
                  </w:r>
                </w:p>
              </w:tc>
            </w:tr>
            <w:tr w:rsidR="00425A06" w:rsidRPr="00EC42E4">
              <w:tc>
                <w:tcPr>
                  <w:tcW w:w="4705" w:type="dxa"/>
                  <w:vAlign w:val="bottom"/>
                </w:tcPr>
                <w:p w:rsidR="00425A06" w:rsidRPr="00C60314" w:rsidRDefault="00425A06" w:rsidP="00425A06">
                  <w:pPr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625DB4" w:rsidP="00425A06">
                  <w:pPr>
                    <w:spacing w:after="0" w:line="360" w:lineRule="auto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 xml:space="preserve">           14  June</w:t>
                  </w:r>
                  <w:r w:rsidR="004E72A3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 xml:space="preserve"> </w:t>
                  </w:r>
                  <w:r w:rsidR="002454F3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 xml:space="preserve"> 201</w:t>
                  </w: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8</w:t>
                  </w:r>
                </w:p>
              </w:tc>
              <w:tc>
                <w:tcPr>
                  <w:tcW w:w="4367" w:type="dxa"/>
                  <w:vAlign w:val="bottom"/>
                </w:tcPr>
                <w:p w:rsidR="00425A06" w:rsidRPr="00C60314" w:rsidRDefault="0013271D" w:rsidP="0013271D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2454F3">
                    <w:rPr>
                      <w:sz w:val="24"/>
                      <w:szCs w:val="24"/>
                      <w:lang w:val="en-GB"/>
                    </w:rPr>
                    <w:t xml:space="preserve">Prof. </w:t>
                  </w:r>
                  <w:proofErr w:type="spellStart"/>
                  <w:r w:rsidRPr="002454F3">
                    <w:rPr>
                      <w:sz w:val="24"/>
                      <w:szCs w:val="24"/>
                      <w:lang w:val="en-GB"/>
                    </w:rPr>
                    <w:t>dr</w:t>
                  </w:r>
                  <w:proofErr w:type="spellEnd"/>
                  <w:r w:rsidRPr="002454F3">
                    <w:rPr>
                      <w:sz w:val="24"/>
                      <w:szCs w:val="24"/>
                      <w:lang w:val="en-GB"/>
                    </w:rPr>
                    <w:t xml:space="preserve"> hab. Julia Bar</w:t>
                  </w:r>
                </w:p>
              </w:tc>
            </w:tr>
            <w:tr w:rsidR="00425A06" w:rsidRPr="00EC42E4">
              <w:tc>
                <w:tcPr>
                  <w:tcW w:w="9072" w:type="dxa"/>
                  <w:gridSpan w:val="2"/>
                  <w:vAlign w:val="center"/>
                </w:tcPr>
                <w:p w:rsidR="00425A06" w:rsidRPr="00C60314" w:rsidRDefault="00425A06" w:rsidP="00425A06">
                  <w:pPr>
                    <w:spacing w:after="0" w:line="360" w:lineRule="auto"/>
                    <w:jc w:val="right"/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7C4E34" w:rsidP="00425A06">
                  <w:pPr>
                    <w:spacing w:after="0" w:line="360" w:lineRule="auto"/>
                    <w:jc w:val="right"/>
                    <w:rPr>
                      <w:sz w:val="20"/>
                      <w:szCs w:val="20"/>
                      <w:lang w:val="en-US" w:eastAsia="pl-PL"/>
                    </w:rPr>
                  </w:pPr>
                  <w:r w:rsidRPr="00C60314">
                    <w:rPr>
                      <w:rFonts w:cs="Times"/>
                      <w:b/>
                      <w:bCs/>
                      <w:sz w:val="20"/>
                      <w:szCs w:val="20"/>
                      <w:lang w:val="en-US" w:eastAsia="pl-PL"/>
                    </w:rPr>
                    <w:t>Signature of Head of teaching unit</w:t>
                  </w:r>
                </w:p>
              </w:tc>
            </w:tr>
            <w:tr w:rsidR="00425A06" w:rsidRPr="00EC42E4">
              <w:tc>
                <w:tcPr>
                  <w:tcW w:w="9072" w:type="dxa"/>
                  <w:gridSpan w:val="2"/>
                  <w:vAlign w:val="center"/>
                </w:tcPr>
                <w:p w:rsidR="00425A06" w:rsidRPr="00C60314" w:rsidRDefault="00425A06" w:rsidP="00EC42E4">
                  <w:pPr>
                    <w:autoSpaceDE w:val="0"/>
                    <w:autoSpaceDN w:val="0"/>
                    <w:adjustRightInd w:val="0"/>
                    <w:spacing w:after="0" w:line="360" w:lineRule="auto"/>
                    <w:rPr>
                      <w:rFonts w:cs="Times"/>
                      <w:sz w:val="20"/>
                      <w:szCs w:val="20"/>
                      <w:lang w:val="en-US" w:eastAsia="pl-PL"/>
                    </w:rPr>
                  </w:pPr>
                </w:p>
                <w:p w:rsidR="00425A06" w:rsidRPr="00C60314" w:rsidRDefault="00EC42E4" w:rsidP="00EC42E4">
                  <w:pPr>
                    <w:spacing w:after="0" w:line="360" w:lineRule="auto"/>
                    <w:jc w:val="center"/>
                    <w:rPr>
                      <w:sz w:val="20"/>
                      <w:szCs w:val="20"/>
                      <w:lang w:val="en-US" w:eastAsia="pl-PL"/>
                    </w:rPr>
                  </w:pPr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 xml:space="preserve">                                                                                                                                                   </w:t>
                  </w:r>
                  <w:proofErr w:type="spellStart"/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prof</w:t>
                  </w:r>
                  <w:proofErr w:type="spellEnd"/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 xml:space="preserve">. </w:t>
                  </w:r>
                  <w:proofErr w:type="spellStart"/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dr</w:t>
                  </w:r>
                  <w:proofErr w:type="spellEnd"/>
                  <w:r>
                    <w:rPr>
                      <w:rFonts w:cs="Times"/>
                      <w:sz w:val="20"/>
                      <w:szCs w:val="20"/>
                      <w:lang w:val="en-US" w:eastAsia="pl-PL"/>
                    </w:rPr>
                    <w:t xml:space="preserve"> hab. Julia Bar</w:t>
                  </w:r>
                  <w:r w:rsidR="00425A06" w:rsidRPr="00C60314">
                    <w:rPr>
                      <w:rFonts w:cs="Times"/>
                      <w:sz w:val="20"/>
                      <w:szCs w:val="20"/>
                      <w:lang w:val="en-US" w:eastAsia="pl-PL"/>
                    </w:rPr>
                    <w:t>..</w:t>
                  </w:r>
                </w:p>
              </w:tc>
            </w:tr>
          </w:tbl>
          <w:p w:rsidR="000D4F73" w:rsidRPr="00C60314" w:rsidRDefault="000D4F73" w:rsidP="00291ACC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10"/>
                <w:szCs w:val="10"/>
                <w:lang w:val="en-US" w:eastAsia="pl-PL"/>
              </w:rPr>
            </w:pPr>
          </w:p>
          <w:p w:rsidR="000D4F73" w:rsidRPr="00C60314" w:rsidRDefault="007C4E34" w:rsidP="000D4F73">
            <w:pPr>
              <w:spacing w:after="0" w:line="240" w:lineRule="auto"/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b/>
                <w:bCs/>
                <w:sz w:val="20"/>
                <w:szCs w:val="20"/>
                <w:lang w:val="en-US" w:eastAsia="pl-PL"/>
              </w:rPr>
              <w:t xml:space="preserve">Signature of Faculty Dean </w:t>
            </w:r>
          </w:p>
        </w:tc>
      </w:tr>
      <w:tr w:rsidR="000D4F73" w:rsidRPr="00EC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0D4F73" w:rsidRPr="00C60314" w:rsidRDefault="000D4F73" w:rsidP="000D4F73">
            <w:pPr>
              <w:spacing w:after="0" w:line="240" w:lineRule="auto"/>
              <w:rPr>
                <w:rFonts w:ascii="Calibri Light" w:hAnsi="Calibri Light" w:cs="Times"/>
                <w:sz w:val="20"/>
                <w:szCs w:val="20"/>
                <w:lang w:val="en-US" w:eastAsia="pl-PL"/>
              </w:rPr>
            </w:pPr>
          </w:p>
          <w:p w:rsidR="000D4F73" w:rsidRPr="00C60314" w:rsidRDefault="000D4F73" w:rsidP="000D4F73">
            <w:pPr>
              <w:spacing w:after="0" w:line="240" w:lineRule="auto"/>
              <w:rPr>
                <w:rFonts w:ascii="Calibri Light" w:hAnsi="Calibri Light"/>
                <w:sz w:val="20"/>
                <w:szCs w:val="20"/>
                <w:lang w:val="en-US" w:eastAsia="pl-PL"/>
              </w:rPr>
            </w:pPr>
            <w:r w:rsidRPr="00C60314">
              <w:rPr>
                <w:rFonts w:ascii="Calibri Light" w:hAnsi="Calibri Light" w:cs="Times"/>
                <w:sz w:val="20"/>
                <w:szCs w:val="20"/>
                <w:lang w:val="en-US" w:eastAsia="pl-PL"/>
              </w:rPr>
              <w:t>……………....………………………………………………………………</w:t>
            </w:r>
          </w:p>
        </w:tc>
      </w:tr>
      <w:tr w:rsidR="000D4F73" w:rsidRPr="00EC42E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/>
        </w:tblPrEx>
        <w:trPr>
          <w:gridBefore w:val="1"/>
          <w:gridAfter w:val="2"/>
          <w:wBefore w:w="289" w:type="dxa"/>
          <w:wAfter w:w="279" w:type="dxa"/>
        </w:trPr>
        <w:tc>
          <w:tcPr>
            <w:tcW w:w="9072" w:type="dxa"/>
            <w:gridSpan w:val="19"/>
            <w:vAlign w:val="center"/>
          </w:tcPr>
          <w:p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  <w:p w:rsidR="000D4F73" w:rsidRPr="00C60314" w:rsidRDefault="000D4F73" w:rsidP="00F010B5">
            <w:pPr>
              <w:autoSpaceDE w:val="0"/>
              <w:autoSpaceDN w:val="0"/>
              <w:adjustRightInd w:val="0"/>
              <w:spacing w:after="0" w:line="360" w:lineRule="auto"/>
              <w:jc w:val="right"/>
              <w:rPr>
                <w:rFonts w:ascii="Calibri Light" w:hAnsi="Calibri Light" w:cs="Times"/>
                <w:sz w:val="2"/>
                <w:szCs w:val="2"/>
                <w:lang w:val="en-US" w:eastAsia="pl-PL"/>
              </w:rPr>
            </w:pPr>
          </w:p>
        </w:tc>
      </w:tr>
    </w:tbl>
    <w:p w:rsidR="000D4F73" w:rsidRPr="00C60314" w:rsidRDefault="000D4F73" w:rsidP="00E303C6">
      <w:pPr>
        <w:rPr>
          <w:rFonts w:ascii="Calibri Light" w:hAnsi="Calibri Light"/>
          <w:sz w:val="2"/>
          <w:szCs w:val="2"/>
          <w:lang w:val="en-US"/>
        </w:rPr>
      </w:pPr>
    </w:p>
    <w:sectPr w:rsidR="000D4F73" w:rsidRPr="00C60314" w:rsidSect="00941060">
      <w:headerReference w:type="default" r:id="rId9"/>
      <w:headerReference w:type="first" r:id="rId10"/>
      <w:footerReference w:type="first" r:id="rId11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109C" w:rsidRDefault="00B5109C" w:rsidP="00420C0C">
      <w:pPr>
        <w:spacing w:after="0" w:line="240" w:lineRule="auto"/>
      </w:pPr>
      <w:r>
        <w:separator/>
      </w:r>
    </w:p>
  </w:endnote>
  <w:endnote w:type="continuationSeparator" w:id="0">
    <w:p w:rsidR="00B5109C" w:rsidRDefault="00B5109C" w:rsidP="00420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EE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10" w:rsidRPr="00941060" w:rsidRDefault="00C21E10">
    <w:pPr>
      <w:pStyle w:val="Stopka"/>
      <w:jc w:val="center"/>
      <w:rPr>
        <w:color w:val="5B9BD5"/>
      </w:rPr>
    </w:pPr>
    <w:r w:rsidRPr="00941060">
      <w:rPr>
        <w:color w:val="5B9BD5"/>
      </w:rPr>
      <w:t xml:space="preserve">Strona </w:t>
    </w:r>
    <w:r w:rsidR="009A6301" w:rsidRPr="00941060">
      <w:rPr>
        <w:color w:val="5B9BD5"/>
      </w:rPr>
      <w:fldChar w:fldCharType="begin"/>
    </w:r>
    <w:r w:rsidRPr="00941060">
      <w:rPr>
        <w:color w:val="5B9BD5"/>
      </w:rPr>
      <w:instrText>PAGE  \* Arabic  \* MERGEFORMAT</w:instrText>
    </w:r>
    <w:r w:rsidR="009A6301" w:rsidRPr="00941060">
      <w:rPr>
        <w:color w:val="5B9BD5"/>
      </w:rPr>
      <w:fldChar w:fldCharType="separate"/>
    </w:r>
    <w:r>
      <w:rPr>
        <w:noProof/>
        <w:color w:val="5B9BD5"/>
      </w:rPr>
      <w:t>1</w:t>
    </w:r>
    <w:r w:rsidR="009A6301" w:rsidRPr="00941060">
      <w:rPr>
        <w:color w:val="5B9BD5"/>
      </w:rPr>
      <w:fldChar w:fldCharType="end"/>
    </w:r>
    <w:r w:rsidRPr="00941060">
      <w:rPr>
        <w:color w:val="5B9BD5"/>
      </w:rPr>
      <w:t xml:space="preserve"> z </w:t>
    </w:r>
    <w:r w:rsidR="009A6301" w:rsidRPr="00941060">
      <w:rPr>
        <w:color w:val="5B9BD5"/>
      </w:rPr>
      <w:fldChar w:fldCharType="begin"/>
    </w:r>
    <w:r w:rsidRPr="00941060">
      <w:rPr>
        <w:color w:val="5B9BD5"/>
      </w:rPr>
      <w:instrText>NUMPAGES \ * arabskie \ * MERGEFORMAT</w:instrText>
    </w:r>
    <w:r w:rsidR="009A6301" w:rsidRPr="00941060">
      <w:rPr>
        <w:color w:val="5B9BD5"/>
      </w:rPr>
      <w:fldChar w:fldCharType="separate"/>
    </w:r>
    <w:r w:rsidR="000B6857">
      <w:rPr>
        <w:noProof/>
        <w:color w:val="5B9BD5"/>
      </w:rPr>
      <w:t>7</w:t>
    </w:r>
    <w:r w:rsidR="009A6301" w:rsidRPr="00941060">
      <w:rPr>
        <w:color w:val="5B9BD5"/>
      </w:rPr>
      <w:fldChar w:fldCharType="end"/>
    </w:r>
  </w:p>
  <w:p w:rsidR="00C21E10" w:rsidRDefault="00C21E1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109C" w:rsidRDefault="00B5109C" w:rsidP="00420C0C">
      <w:pPr>
        <w:spacing w:after="0" w:line="240" w:lineRule="auto"/>
      </w:pPr>
      <w:r>
        <w:separator/>
      </w:r>
    </w:p>
  </w:footnote>
  <w:footnote w:type="continuationSeparator" w:id="0">
    <w:p w:rsidR="00B5109C" w:rsidRDefault="00B5109C" w:rsidP="00420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10" w:rsidRPr="007C4E34" w:rsidRDefault="00DB3148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 w:rsidRPr="007C4E34">
      <w:rPr>
        <w:sz w:val="16"/>
        <w:lang w:val="en-US"/>
      </w:rPr>
      <w:t xml:space="preserve">Appendix 5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to Resolution No. 15630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Senate of </w:t>
    </w:r>
    <w:smartTag w:uri="urn:schemas-microsoft-com:office:smarttags" w:element="place">
      <w:smartTag w:uri="urn:schemas-microsoft-com:office:smarttags" w:element="PlaceName">
        <w:r w:rsidRPr="007C4E34">
          <w:rPr>
            <w:sz w:val="16"/>
            <w:lang w:val="en-US"/>
          </w:rPr>
          <w:t>Wroclaw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Name">
        <w:r w:rsidRPr="007C4E34">
          <w:rPr>
            <w:sz w:val="16"/>
            <w:lang w:val="en-US"/>
          </w:rPr>
          <w:t>Medical</w:t>
        </w:r>
      </w:smartTag>
      <w:r w:rsidRPr="007C4E34">
        <w:rPr>
          <w:sz w:val="16"/>
          <w:lang w:val="en-US"/>
        </w:rPr>
        <w:t xml:space="preserve"> </w:t>
      </w:r>
      <w:smartTag w:uri="urn:schemas-microsoft-com:office:smarttags" w:element="PlaceType">
        <w:r w:rsidRPr="007C4E34">
          <w:rPr>
            <w:sz w:val="16"/>
            <w:lang w:val="en-US"/>
          </w:rPr>
          <w:t>University</w:t>
        </w:r>
      </w:smartTag>
    </w:smartTag>
    <w:r w:rsidRPr="007C4E34">
      <w:rPr>
        <w:sz w:val="16"/>
        <w:lang w:val="en-US"/>
      </w:rPr>
      <w:t xml:space="preserve"> </w:t>
    </w:r>
  </w:p>
  <w:p w:rsidR="00C21E10" w:rsidRPr="007C4E34" w:rsidRDefault="00C21E10" w:rsidP="00D15DCD">
    <w:pPr>
      <w:pStyle w:val="Nagwek"/>
      <w:tabs>
        <w:tab w:val="clear" w:pos="4536"/>
        <w:tab w:val="left" w:pos="5812"/>
      </w:tabs>
      <w:ind w:left="5664"/>
      <w:rPr>
        <w:sz w:val="16"/>
        <w:lang w:val="en-US"/>
      </w:rPr>
    </w:pPr>
    <w:r w:rsidRPr="007C4E34">
      <w:rPr>
        <w:sz w:val="16"/>
        <w:lang w:val="en-US"/>
      </w:rPr>
      <w:t xml:space="preserve">of </w:t>
    </w:r>
    <w:smartTag w:uri="urn:schemas-microsoft-com:office:smarttags" w:element="date">
      <w:smartTagPr>
        <w:attr w:name="Month" w:val="3"/>
        <w:attr w:name="Day" w:val="30"/>
        <w:attr w:name="Year" w:val="2016"/>
      </w:smartTagPr>
      <w:r w:rsidRPr="007C4E34">
        <w:rPr>
          <w:sz w:val="16"/>
          <w:lang w:val="en-US"/>
        </w:rPr>
        <w:t>30 March 2016</w:t>
      </w:r>
    </w:smartTag>
  </w:p>
  <w:p w:rsidR="00C21E10" w:rsidRPr="009A7B98" w:rsidRDefault="00C21E10" w:rsidP="009A7B98">
    <w:pPr>
      <w:pStyle w:val="Nagwek"/>
      <w:ind w:left="4536"/>
      <w:jc w:val="right"/>
      <w:rPr>
        <w:sz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1E10" w:rsidRDefault="00DB3148" w:rsidP="00425A06">
    <w:pPr>
      <w:pStyle w:val="Nagwek"/>
      <w:tabs>
        <w:tab w:val="clear" w:pos="4536"/>
        <w:tab w:val="left" w:pos="5812"/>
      </w:tabs>
      <w:ind w:left="5664"/>
      <w:rPr>
        <w:sz w:val="16"/>
      </w:rPr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page">
            <wp:posOffset>638810</wp:posOffset>
          </wp:positionH>
          <wp:positionV relativeFrom="paragraph">
            <wp:posOffset>-269240</wp:posOffset>
          </wp:positionV>
          <wp:extent cx="2793365" cy="748665"/>
          <wp:effectExtent l="19050" t="0" r="6985" b="0"/>
          <wp:wrapNone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93365" cy="7486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1E10">
      <w:rPr>
        <w:sz w:val="16"/>
      </w:rPr>
      <w:t xml:space="preserve">    </w:t>
    </w:r>
    <w:r w:rsidR="00C21E10">
      <w:rPr>
        <w:sz w:val="16"/>
      </w:rPr>
      <w:tab/>
      <w:t xml:space="preserve">Załącznik nr 5 </w:t>
    </w:r>
    <w:r w:rsidR="00C21E10">
      <w:rPr>
        <w:sz w:val="16"/>
      </w:rPr>
      <w:br/>
      <w:t xml:space="preserve">    do Uchwały Senatu Uniwersytetu Medycznego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we Wrocławiu nr ……………………………………………</w:t>
    </w:r>
  </w:p>
  <w:p w:rsidR="00C21E10" w:rsidRDefault="00C21E10" w:rsidP="000E4F38">
    <w:pPr>
      <w:pStyle w:val="Nagwek"/>
      <w:tabs>
        <w:tab w:val="left" w:pos="8100"/>
      </w:tabs>
      <w:ind w:left="4536"/>
      <w:rPr>
        <w:sz w:val="16"/>
      </w:rPr>
    </w:pPr>
    <w:r>
      <w:rPr>
        <w:sz w:val="16"/>
      </w:rPr>
      <w:t xml:space="preserve">                                   z dnia ……………………………………………………………..</w:t>
    </w:r>
  </w:p>
  <w:p w:rsidR="00C21E10" w:rsidRPr="009A7B98" w:rsidRDefault="00C21E10" w:rsidP="009A7B98">
    <w:pPr>
      <w:pStyle w:val="Nagwek"/>
      <w:ind w:left="4536"/>
      <w:jc w:val="right"/>
      <w:rPr>
        <w:sz w:val="16"/>
      </w:rPr>
    </w:pPr>
    <w:r>
      <w:rPr>
        <w:sz w:val="16"/>
      </w:rPr>
      <w:t xml:space="preserve">.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80672"/>
    <w:multiLevelType w:val="hybridMultilevel"/>
    <w:tmpl w:val="8E90D2B2"/>
    <w:lvl w:ilvl="0" w:tplc="728622CC">
      <w:start w:val="1"/>
      <w:numFmt w:val="decimal"/>
      <w:lvlText w:val="%1."/>
      <w:lvlJc w:val="left"/>
      <w:pPr>
        <w:ind w:left="735" w:hanging="375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1E2C08"/>
    <w:multiLevelType w:val="hybridMultilevel"/>
    <w:tmpl w:val="806C4FAA"/>
    <w:lvl w:ilvl="0" w:tplc="C15428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 Light" w:eastAsia="Calibri" w:hAnsi="Calibri Light" w:cs="Times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420C0C"/>
    <w:rsid w:val="00001789"/>
    <w:rsid w:val="00011CDB"/>
    <w:rsid w:val="000334F7"/>
    <w:rsid w:val="00052CBB"/>
    <w:rsid w:val="00085BB8"/>
    <w:rsid w:val="000B58BC"/>
    <w:rsid w:val="000B6857"/>
    <w:rsid w:val="000C3652"/>
    <w:rsid w:val="000D4F73"/>
    <w:rsid w:val="000E4F38"/>
    <w:rsid w:val="00111E34"/>
    <w:rsid w:val="00124B37"/>
    <w:rsid w:val="0013271D"/>
    <w:rsid w:val="001338D8"/>
    <w:rsid w:val="00133964"/>
    <w:rsid w:val="0018795A"/>
    <w:rsid w:val="001D3D50"/>
    <w:rsid w:val="001F2073"/>
    <w:rsid w:val="00200857"/>
    <w:rsid w:val="00221BC5"/>
    <w:rsid w:val="002273F7"/>
    <w:rsid w:val="00235044"/>
    <w:rsid w:val="002400E2"/>
    <w:rsid w:val="00240614"/>
    <w:rsid w:val="002454F3"/>
    <w:rsid w:val="00257D49"/>
    <w:rsid w:val="00261E41"/>
    <w:rsid w:val="00271D8F"/>
    <w:rsid w:val="00276387"/>
    <w:rsid w:val="002813DF"/>
    <w:rsid w:val="00291ACC"/>
    <w:rsid w:val="002A2720"/>
    <w:rsid w:val="002B74A3"/>
    <w:rsid w:val="002D29E2"/>
    <w:rsid w:val="002D3307"/>
    <w:rsid w:val="002D4B24"/>
    <w:rsid w:val="002E2A69"/>
    <w:rsid w:val="002F0356"/>
    <w:rsid w:val="003147C3"/>
    <w:rsid w:val="003166AD"/>
    <w:rsid w:val="00343156"/>
    <w:rsid w:val="0035703D"/>
    <w:rsid w:val="00381292"/>
    <w:rsid w:val="00383861"/>
    <w:rsid w:val="003C5D50"/>
    <w:rsid w:val="003D495E"/>
    <w:rsid w:val="003F7855"/>
    <w:rsid w:val="00420C0C"/>
    <w:rsid w:val="00425A06"/>
    <w:rsid w:val="004430C2"/>
    <w:rsid w:val="00456482"/>
    <w:rsid w:val="00457D8E"/>
    <w:rsid w:val="004A54FD"/>
    <w:rsid w:val="004D7F80"/>
    <w:rsid w:val="004E72A3"/>
    <w:rsid w:val="004F0142"/>
    <w:rsid w:val="004F272A"/>
    <w:rsid w:val="005467CD"/>
    <w:rsid w:val="0055185B"/>
    <w:rsid w:val="00564180"/>
    <w:rsid w:val="00577C32"/>
    <w:rsid w:val="0059224E"/>
    <w:rsid w:val="005B2DF3"/>
    <w:rsid w:val="005C013D"/>
    <w:rsid w:val="005D3926"/>
    <w:rsid w:val="005D538B"/>
    <w:rsid w:val="0062382F"/>
    <w:rsid w:val="006245D0"/>
    <w:rsid w:val="00625DB4"/>
    <w:rsid w:val="00640696"/>
    <w:rsid w:val="006408F3"/>
    <w:rsid w:val="00640A5C"/>
    <w:rsid w:val="00680EB7"/>
    <w:rsid w:val="00683B22"/>
    <w:rsid w:val="006A3C86"/>
    <w:rsid w:val="006B094C"/>
    <w:rsid w:val="006E168B"/>
    <w:rsid w:val="006E18E2"/>
    <w:rsid w:val="006E1C08"/>
    <w:rsid w:val="006E394B"/>
    <w:rsid w:val="0070216F"/>
    <w:rsid w:val="00710C9A"/>
    <w:rsid w:val="00721D97"/>
    <w:rsid w:val="00726E37"/>
    <w:rsid w:val="00727C06"/>
    <w:rsid w:val="007401F1"/>
    <w:rsid w:val="00797DA6"/>
    <w:rsid w:val="007A1EE5"/>
    <w:rsid w:val="007B5FF3"/>
    <w:rsid w:val="007C4E34"/>
    <w:rsid w:val="007D1ED4"/>
    <w:rsid w:val="007E3638"/>
    <w:rsid w:val="00820C28"/>
    <w:rsid w:val="00830FAB"/>
    <w:rsid w:val="00857D66"/>
    <w:rsid w:val="008715BD"/>
    <w:rsid w:val="00872CCC"/>
    <w:rsid w:val="008859E2"/>
    <w:rsid w:val="008A315B"/>
    <w:rsid w:val="008B4FA4"/>
    <w:rsid w:val="008C17C4"/>
    <w:rsid w:val="008C3824"/>
    <w:rsid w:val="009076DA"/>
    <w:rsid w:val="00924C9B"/>
    <w:rsid w:val="00933327"/>
    <w:rsid w:val="00941060"/>
    <w:rsid w:val="00946913"/>
    <w:rsid w:val="00953CEB"/>
    <w:rsid w:val="00960708"/>
    <w:rsid w:val="00990890"/>
    <w:rsid w:val="009A6301"/>
    <w:rsid w:val="009A7B98"/>
    <w:rsid w:val="009B2EA4"/>
    <w:rsid w:val="009D7BCA"/>
    <w:rsid w:val="009E74B2"/>
    <w:rsid w:val="00A30131"/>
    <w:rsid w:val="00A30199"/>
    <w:rsid w:val="00A30398"/>
    <w:rsid w:val="00A57F9A"/>
    <w:rsid w:val="00A77335"/>
    <w:rsid w:val="00A77801"/>
    <w:rsid w:val="00A86D0F"/>
    <w:rsid w:val="00A93A9C"/>
    <w:rsid w:val="00AA5401"/>
    <w:rsid w:val="00AB53ED"/>
    <w:rsid w:val="00AB689E"/>
    <w:rsid w:val="00AB6CE5"/>
    <w:rsid w:val="00AD5870"/>
    <w:rsid w:val="00B02ED8"/>
    <w:rsid w:val="00B5109C"/>
    <w:rsid w:val="00B52E51"/>
    <w:rsid w:val="00B6026F"/>
    <w:rsid w:val="00B61163"/>
    <w:rsid w:val="00B80080"/>
    <w:rsid w:val="00BA2B32"/>
    <w:rsid w:val="00BC502E"/>
    <w:rsid w:val="00BD1099"/>
    <w:rsid w:val="00BD1F78"/>
    <w:rsid w:val="00C12051"/>
    <w:rsid w:val="00C21E10"/>
    <w:rsid w:val="00C45D6A"/>
    <w:rsid w:val="00C56D2A"/>
    <w:rsid w:val="00C60314"/>
    <w:rsid w:val="00C65F8C"/>
    <w:rsid w:val="00C9016F"/>
    <w:rsid w:val="00CA02A8"/>
    <w:rsid w:val="00CD3958"/>
    <w:rsid w:val="00CD7636"/>
    <w:rsid w:val="00CF0290"/>
    <w:rsid w:val="00CF7F69"/>
    <w:rsid w:val="00D151D6"/>
    <w:rsid w:val="00D15DCD"/>
    <w:rsid w:val="00D220FE"/>
    <w:rsid w:val="00D354A4"/>
    <w:rsid w:val="00D44B2F"/>
    <w:rsid w:val="00D63982"/>
    <w:rsid w:val="00D81A64"/>
    <w:rsid w:val="00D83C48"/>
    <w:rsid w:val="00DB2C63"/>
    <w:rsid w:val="00DB3148"/>
    <w:rsid w:val="00DE4CD2"/>
    <w:rsid w:val="00E303C6"/>
    <w:rsid w:val="00E46899"/>
    <w:rsid w:val="00EA5F3E"/>
    <w:rsid w:val="00EB1CA3"/>
    <w:rsid w:val="00EB2B31"/>
    <w:rsid w:val="00EC42E4"/>
    <w:rsid w:val="00EC552D"/>
    <w:rsid w:val="00ED0A01"/>
    <w:rsid w:val="00ED4E55"/>
    <w:rsid w:val="00EF0D47"/>
    <w:rsid w:val="00F010B5"/>
    <w:rsid w:val="00F40282"/>
    <w:rsid w:val="00F43722"/>
    <w:rsid w:val="00F60FD4"/>
    <w:rsid w:val="00F76120"/>
    <w:rsid w:val="00F813C8"/>
    <w:rsid w:val="00F85CFA"/>
    <w:rsid w:val="00F87500"/>
    <w:rsid w:val="00FD0F8C"/>
    <w:rsid w:val="00FE67C4"/>
    <w:rsid w:val="00FF1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0C0C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3">
    <w:name w:val="Pa3"/>
    <w:basedOn w:val="Normalny"/>
    <w:next w:val="Normalny"/>
    <w:uiPriority w:val="99"/>
    <w:rsid w:val="00420C0C"/>
    <w:pPr>
      <w:autoSpaceDE w:val="0"/>
      <w:autoSpaceDN w:val="0"/>
      <w:adjustRightInd w:val="0"/>
      <w:spacing w:after="0" w:line="201" w:lineRule="atLeast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NagwekZnak">
    <w:name w:val="Nagłówek Znak"/>
    <w:link w:val="Nagwek"/>
    <w:uiPriority w:val="99"/>
    <w:locked/>
    <w:rsid w:val="00420C0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rsid w:val="00420C0C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locked/>
    <w:rsid w:val="00420C0C"/>
    <w:rPr>
      <w:rFonts w:ascii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20C0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20C0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261E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ZnakZnak2">
    <w:name w:val="Znak Znak2"/>
    <w:uiPriority w:val="99"/>
    <w:locked/>
    <w:rsid w:val="006A3C86"/>
    <w:rPr>
      <w:rFonts w:ascii="Calibri" w:hAnsi="Calibri" w:cs="Times New Roman"/>
      <w:sz w:val="22"/>
      <w:szCs w:val="22"/>
      <w:lang w:val="pl-PL" w:eastAsia="en-US" w:bidi="ar-SA"/>
    </w:rPr>
  </w:style>
  <w:style w:type="paragraph" w:styleId="Akapitzlist">
    <w:name w:val="List Paragraph"/>
    <w:basedOn w:val="Normalny"/>
    <w:uiPriority w:val="34"/>
    <w:qFormat/>
    <w:rsid w:val="00A93A9C"/>
    <w:pPr>
      <w:ind w:left="720"/>
      <w:contextualSpacing/>
    </w:pPr>
  </w:style>
  <w:style w:type="character" w:styleId="Hipercze">
    <w:name w:val="Hyperlink"/>
    <w:basedOn w:val="Domylnaczcionkaakapitu"/>
    <w:rsid w:val="0045648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036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36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lia.bar@umed.wroc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ulia.bar@umed.wroc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7</Pages>
  <Words>1101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Sylabus</vt:lpstr>
    </vt:vector>
  </TitlesOfParts>
  <Company/>
  <LinksUpToDate>false</LinksUpToDate>
  <CharactersWithSpaces>7692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Sylabus</dc:title>
  <dc:creator>IzaF</dc:creator>
  <cp:lastModifiedBy>LENOVO USER</cp:lastModifiedBy>
  <cp:revision>50</cp:revision>
  <cp:lastPrinted>2018-06-12T09:15:00Z</cp:lastPrinted>
  <dcterms:created xsi:type="dcterms:W3CDTF">2016-06-23T06:39:00Z</dcterms:created>
  <dcterms:modified xsi:type="dcterms:W3CDTF">2018-06-14T09:03:00Z</dcterms:modified>
</cp:coreProperties>
</file>