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426"/>
        <w:gridCol w:w="141"/>
        <w:gridCol w:w="426"/>
        <w:gridCol w:w="850"/>
        <w:gridCol w:w="142"/>
        <w:gridCol w:w="283"/>
        <w:gridCol w:w="567"/>
        <w:gridCol w:w="459"/>
        <w:gridCol w:w="108"/>
        <w:gridCol w:w="171"/>
      </w:tblGrid>
      <w:tr w:rsidR="006E1C08" w:rsidRPr="00F17495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F17495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F17495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F17495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F17495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2F430A" w:rsidTr="00FD1DCE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F17495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F17495">
              <w:rPr>
                <w:rFonts w:ascii="Calibri Light" w:hAnsi="Calibri Light"/>
                <w:b/>
                <w:lang w:val="en-US"/>
              </w:rPr>
              <w:t>/</w:t>
            </w:r>
            <w:r w:rsidRPr="00F17495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686" w:type="dxa"/>
            <w:gridSpan w:val="8"/>
            <w:vMerge w:val="restart"/>
          </w:tcPr>
          <w:p w:rsidR="00C60314" w:rsidRPr="00F17495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F17495" w:rsidRDefault="00F53A4E" w:rsidP="00C60314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Periodont</w:t>
            </w:r>
            <w:r w:rsidR="00FD1DCE"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ology </w:t>
            </w:r>
          </w:p>
        </w:tc>
        <w:tc>
          <w:tcPr>
            <w:tcW w:w="2976" w:type="dxa"/>
            <w:gridSpan w:val="8"/>
          </w:tcPr>
          <w:p w:rsidR="006E1C08" w:rsidRPr="00F17495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F17495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F17495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F17495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2F430A" w:rsidTr="00FD1DCE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F17495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686" w:type="dxa"/>
            <w:gridSpan w:val="8"/>
            <w:vMerge/>
          </w:tcPr>
          <w:p w:rsidR="006E1C08" w:rsidRPr="00F17495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417" w:type="dxa"/>
            <w:gridSpan w:val="3"/>
          </w:tcPr>
          <w:p w:rsidR="006E1C08" w:rsidRPr="00F17495" w:rsidRDefault="00D15DCD" w:rsidP="00C12051">
            <w:pPr>
              <w:spacing w:after="0"/>
              <w:rPr>
                <w:rFonts w:ascii="Calibri Light" w:hAnsi="Calibri Light"/>
                <w:b/>
                <w:sz w:val="20"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Group code</w:t>
            </w:r>
            <w:r w:rsidR="00FD1DCE" w:rsidRPr="00F17495">
              <w:rPr>
                <w:rFonts w:ascii="Calibri Light" w:hAnsi="Calibri Light"/>
                <w:b/>
                <w:lang w:val="en-US"/>
              </w:rPr>
              <w:t>:</w:t>
            </w:r>
            <w:r w:rsidR="00F53A4E" w:rsidRPr="00F17495">
              <w:rPr>
                <w:rFonts w:ascii="Calibri Light" w:hAnsi="Calibri Light"/>
                <w:b/>
                <w:lang w:val="en-US"/>
              </w:rPr>
              <w:t xml:space="preserve"> F</w:t>
            </w:r>
          </w:p>
        </w:tc>
        <w:tc>
          <w:tcPr>
            <w:tcW w:w="1559" w:type="dxa"/>
            <w:gridSpan w:val="5"/>
          </w:tcPr>
          <w:p w:rsidR="006E1C08" w:rsidRPr="00F17495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F17495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FD1DCE" w:rsidRPr="00F17495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: </w:t>
            </w:r>
          </w:p>
          <w:p w:rsidR="003F4ED5" w:rsidRPr="00F17495" w:rsidRDefault="003F4ED5" w:rsidP="003F4ED5">
            <w:pPr>
              <w:rPr>
                <w:rFonts w:ascii="Calibri Light" w:hAnsi="Calibri Light"/>
                <w:lang w:val="en-US" w:eastAsia="pl-PL"/>
              </w:rPr>
            </w:pPr>
            <w:r w:rsidRPr="00F17495">
              <w:rPr>
                <w:rFonts w:ascii="Calibri Light" w:hAnsi="Calibri Light"/>
                <w:sz w:val="16"/>
                <w:lang w:val="en-US" w:eastAsia="pl-PL"/>
              </w:rPr>
              <w:t>Clinical course</w:t>
            </w:r>
          </w:p>
        </w:tc>
      </w:tr>
      <w:tr w:rsidR="006E1C08" w:rsidRPr="00F1749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913034" w:rsidRDefault="00FB6D0B" w:rsidP="00913034">
            <w:pPr>
              <w:spacing w:after="0"/>
              <w:rPr>
                <w:rFonts w:ascii="Calibri Light" w:hAnsi="Calibri Light"/>
                <w:lang w:val="en-US"/>
              </w:rPr>
            </w:pPr>
            <w:r w:rsidRPr="00913034">
              <w:rPr>
                <w:rFonts w:ascii="Calibri Light" w:hAnsi="Calibri Light"/>
                <w:lang w:val="en-US"/>
              </w:rPr>
              <w:t xml:space="preserve">Dentistry </w:t>
            </w:r>
          </w:p>
        </w:tc>
      </w:tr>
      <w:tr w:rsidR="006E1C08" w:rsidRPr="00F1749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F17495" w:rsidRDefault="00F53A4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 xml:space="preserve">Dentistry </w:t>
            </w:r>
          </w:p>
        </w:tc>
      </w:tr>
      <w:tr w:rsidR="006E1C08" w:rsidRPr="00F1749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F17495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F17495" w:rsidRDefault="00F53A4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 xml:space="preserve">Periodontology </w:t>
            </w:r>
          </w:p>
        </w:tc>
      </w:tr>
      <w:tr w:rsidR="006E1C08" w:rsidRPr="002F430A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F17495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FB6D0B" w:rsidRPr="00F17495" w:rsidRDefault="00FB6D0B" w:rsidP="00FB6D0B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u w:val="single"/>
                <w:lang w:val="en-US"/>
              </w:rPr>
              <w:t>Uniform magister studies</w:t>
            </w:r>
            <w:r w:rsidRPr="00F17495">
              <w:rPr>
                <w:rFonts w:ascii="Calibri Light" w:hAnsi="Calibri Light"/>
                <w:lang w:val="en-US"/>
              </w:rPr>
              <w:t xml:space="preserve"> X*</w:t>
            </w:r>
          </w:p>
          <w:p w:rsidR="006E1C08" w:rsidRPr="00F17495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1</w:t>
            </w:r>
            <w:r w:rsidRPr="00F17495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F17495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F17495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F17495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2</w:t>
            </w:r>
            <w:r w:rsidRPr="00F17495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F17495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F17495">
              <w:rPr>
                <w:rFonts w:ascii="Calibri Light" w:hAnsi="Calibri Light"/>
                <w:lang w:val="en-US"/>
              </w:rPr>
              <w:t xml:space="preserve">   </w:t>
            </w:r>
          </w:p>
        </w:tc>
      </w:tr>
      <w:tr w:rsidR="006E1C08" w:rsidRPr="002F430A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F17495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F17495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F17495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F17495" w:rsidRDefault="00F53A4E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F17495">
              <w:rPr>
                <w:rFonts w:ascii="Calibri Light" w:hAnsi="Calibri Light"/>
                <w:lang w:val="en-US"/>
              </w:rPr>
              <w:t>full-time</w:t>
            </w:r>
            <w:r w:rsidR="004F272A" w:rsidRPr="00F17495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F17495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F17495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F1749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F17495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F17495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F17495" w:rsidRDefault="00F53A4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V</w:t>
            </w:r>
          </w:p>
        </w:tc>
        <w:tc>
          <w:tcPr>
            <w:tcW w:w="1276" w:type="dxa"/>
            <w:gridSpan w:val="4"/>
          </w:tcPr>
          <w:p w:rsidR="006E1C08" w:rsidRPr="00F17495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F17495">
              <w:rPr>
                <w:rFonts w:ascii="Calibri Light" w:hAnsi="Calibri Light"/>
                <w:b/>
                <w:lang w:val="en-US"/>
              </w:rPr>
              <w:t>e</w:t>
            </w:r>
            <w:r w:rsidRPr="00F17495">
              <w:rPr>
                <w:rFonts w:ascii="Calibri Light" w:hAnsi="Calibri Light"/>
                <w:b/>
                <w:lang w:val="en-US"/>
              </w:rPr>
              <w:t>r</w:t>
            </w:r>
            <w:r w:rsidR="003F4ED5" w:rsidRPr="00F17495">
              <w:rPr>
                <w:rFonts w:ascii="Calibri Light" w:hAnsi="Calibri Light"/>
                <w:b/>
                <w:lang w:val="en-US"/>
              </w:rPr>
              <w:t>: IX</w:t>
            </w:r>
          </w:p>
        </w:tc>
        <w:tc>
          <w:tcPr>
            <w:tcW w:w="2409" w:type="dxa"/>
            <w:gridSpan w:val="6"/>
          </w:tcPr>
          <w:p w:rsidR="002D3307" w:rsidRPr="00F17495" w:rsidRDefault="00F53A4E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X</w:t>
            </w:r>
            <w:r w:rsidR="002D3307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F17495">
              <w:rPr>
                <w:rFonts w:ascii="Calibri Light" w:hAnsi="Calibri Light"/>
                <w:lang w:val="en-US"/>
              </w:rPr>
              <w:t>W</w:t>
            </w:r>
            <w:r w:rsidR="00D15DCD" w:rsidRPr="00F17495">
              <w:rPr>
                <w:rFonts w:ascii="Calibri Light" w:hAnsi="Calibri Light"/>
                <w:lang w:val="en-US"/>
              </w:rPr>
              <w:t>inter</w:t>
            </w:r>
          </w:p>
          <w:p w:rsidR="006E1C08" w:rsidRPr="00F17495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F17495">
              <w:rPr>
                <w:rFonts w:ascii="Calibri Light" w:hAnsi="Calibri Light"/>
                <w:lang w:val="en-US"/>
              </w:rPr>
              <w:t>S</w:t>
            </w:r>
            <w:r w:rsidR="00D15DCD" w:rsidRPr="00F17495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2F430A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F17495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FB6D0B" w:rsidRPr="00F17495" w:rsidRDefault="00FB6D0B" w:rsidP="00FB6D0B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X</w:t>
            </w:r>
            <w:r w:rsidRPr="00F17495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FB6D0B" w:rsidRPr="00F17495" w:rsidRDefault="00FB6D0B" w:rsidP="00FB6D0B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Pr="00F17495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6E1C08" w:rsidRPr="00F17495" w:rsidRDefault="00FB6D0B" w:rsidP="00FB6D0B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Pr="00F17495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6E1C08" w:rsidRPr="00F1749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F17495" w:rsidRDefault="00AC7B4B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Major </w:t>
            </w:r>
          </w:p>
        </w:tc>
      </w:tr>
      <w:tr w:rsidR="006E1C08" w:rsidRPr="00F1749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F17495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F17495" w:rsidRDefault="00FB6D0B" w:rsidP="00FB6D0B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Pr="00F17495">
              <w:rPr>
                <w:rFonts w:ascii="Calibri Light" w:hAnsi="Calibri Light"/>
                <w:lang w:val="en-US"/>
              </w:rPr>
              <w:t xml:space="preserve"> Polish     </w:t>
            </w:r>
            <w:r w:rsidRPr="00F17495">
              <w:rPr>
                <w:rFonts w:ascii="Calibri Light" w:hAnsi="Calibri Light"/>
                <w:b/>
                <w:lang w:val="en-US"/>
              </w:rPr>
              <w:t>X</w:t>
            </w:r>
            <w:r w:rsidRPr="00F17495">
              <w:rPr>
                <w:rFonts w:ascii="Calibri Light" w:hAnsi="Calibri Light"/>
                <w:lang w:val="en-US"/>
              </w:rPr>
              <w:t xml:space="preserve"> English    </w:t>
            </w:r>
            <w:r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Pr="00F17495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6E168B" w:rsidRPr="00F17495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F17495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F17495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F17495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Form</w:t>
            </w:r>
            <w:r w:rsidR="00D15DCD" w:rsidRPr="00F17495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F17495" w:rsidTr="00FB6D0B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F17495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F17495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Unit teaching the course</w:t>
            </w:r>
            <w:r w:rsidR="00E970EB" w:rsidRPr="00F17495">
              <w:rPr>
                <w:rFonts w:ascii="Calibri Light" w:hAnsi="Calibri Light"/>
                <w:lang w:val="en-US"/>
              </w:rPr>
              <w:t>:</w:t>
            </w:r>
          </w:p>
          <w:p w:rsidR="00E970EB" w:rsidRPr="00F17495" w:rsidRDefault="00E970EB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Department</w:t>
            </w:r>
            <w:r w:rsidR="00791184">
              <w:rPr>
                <w:rFonts w:ascii="Calibri Light" w:hAnsi="Calibri Light"/>
                <w:lang w:val="en-US"/>
              </w:rPr>
              <w:t xml:space="preserve"> and Division</w:t>
            </w:r>
            <w:r w:rsidRPr="00F17495">
              <w:rPr>
                <w:rFonts w:ascii="Calibri Light" w:hAnsi="Calibri Light"/>
                <w:lang w:val="en-US"/>
              </w:rPr>
              <w:t xml:space="preserve"> of </w:t>
            </w:r>
            <w:proofErr w:type="spellStart"/>
            <w:r w:rsidRPr="00F17495">
              <w:rPr>
                <w:rFonts w:ascii="Calibri Light" w:hAnsi="Calibri Light"/>
                <w:lang w:val="en-US"/>
              </w:rPr>
              <w:t>Periodontology</w:t>
            </w:r>
            <w:proofErr w:type="spellEnd"/>
            <w:r w:rsidRPr="00F17495">
              <w:rPr>
                <w:rFonts w:ascii="Calibri Light" w:hAnsi="Calibri Light"/>
                <w:lang w:val="en-US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BD1099" w:rsidRPr="00F17495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F17495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F17495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F17495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F17495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F17495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F17495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F17495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F17495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F17495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F17495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F17495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F17495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850" w:type="dxa"/>
            <w:textDirection w:val="btLr"/>
          </w:tcPr>
          <w:p w:rsidR="00BD1099" w:rsidRPr="00F17495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BD1099" w:rsidRPr="00F17495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F17495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F17495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F17495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F17495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F17495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F17495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F17495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F17495" w:rsidTr="00EB6B0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0E4F38" w:rsidRPr="00F17495" w:rsidRDefault="00F53A4E" w:rsidP="00BA2B32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  <w:r w:rsidRPr="00F17495">
              <w:rPr>
                <w:rFonts w:ascii="Calibri Light" w:hAnsi="Calibri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F17495" w:rsidRDefault="00C623B9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54</w:t>
            </w:r>
          </w:p>
        </w:tc>
        <w:tc>
          <w:tcPr>
            <w:tcW w:w="567" w:type="dxa"/>
            <w:gridSpan w:val="2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0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F17495" w:rsidRDefault="00932EAF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6</w:t>
            </w:r>
            <w:r w:rsidR="00F53A4E" w:rsidRPr="00F17495">
              <w:rPr>
                <w:rFonts w:ascii="Calibri Light" w:hAnsi="Calibri Light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F17495" w:rsidTr="00EB6B0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0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F17495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6026F" w:rsidRPr="00F17495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F17495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F17495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F17495">
              <w:rPr>
                <w:rFonts w:ascii="Calibri Light" w:hAnsi="Calibri Light"/>
                <w:b/>
                <w:lang w:val="en-US"/>
              </w:rPr>
              <w:t>:</w:t>
            </w:r>
            <w:r w:rsidR="003F4ED5" w:rsidRPr="00F17495">
              <w:rPr>
                <w:rFonts w:ascii="Calibri Light" w:hAnsi="Calibri Light"/>
                <w:b/>
                <w:lang w:val="en-US"/>
              </w:rPr>
              <w:t xml:space="preserve"> 125</w:t>
            </w: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F17495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F17495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F17495">
              <w:rPr>
                <w:rFonts w:ascii="Calibri Light" w:hAnsi="Calibri Light"/>
                <w:lang w:val="en-US"/>
              </w:rPr>
              <w:t xml:space="preserve">(max. 6 </w:t>
            </w:r>
            <w:r w:rsidRPr="00F17495">
              <w:rPr>
                <w:rFonts w:ascii="Calibri Light" w:hAnsi="Calibri Light"/>
                <w:lang w:val="en-US"/>
              </w:rPr>
              <w:t>items</w:t>
            </w:r>
            <w:r w:rsidR="00EF0D47" w:rsidRPr="00F17495">
              <w:rPr>
                <w:rFonts w:ascii="Calibri Light" w:hAnsi="Calibri Light"/>
                <w:lang w:val="en-US"/>
              </w:rPr>
              <w:t>)</w:t>
            </w:r>
          </w:p>
          <w:p w:rsidR="00EF0D47" w:rsidRPr="00F17495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F53A4E" w:rsidRPr="00F17495">
              <w:rPr>
                <w:rFonts w:ascii="Calibri Light" w:hAnsi="Calibri Light"/>
                <w:b/>
                <w:lang w:val="en-US"/>
              </w:rPr>
              <w:t xml:space="preserve">Ability to diagnose </w:t>
            </w:r>
            <w:r w:rsidR="003F4ED5" w:rsidRPr="00F17495">
              <w:rPr>
                <w:rFonts w:ascii="Calibri Light" w:hAnsi="Calibri Light"/>
                <w:b/>
                <w:lang w:val="en-US"/>
              </w:rPr>
              <w:t xml:space="preserve">and non-surgical treatment </w:t>
            </w:r>
            <w:r w:rsidR="00F53A4E" w:rsidRPr="00F17495">
              <w:rPr>
                <w:rFonts w:ascii="Calibri Light" w:hAnsi="Calibri Light"/>
                <w:b/>
                <w:lang w:val="en-US"/>
              </w:rPr>
              <w:t>of periodontal diseases</w:t>
            </w:r>
            <w:r w:rsidR="003F4ED5" w:rsidRPr="00F17495">
              <w:rPr>
                <w:rFonts w:ascii="Calibri Light" w:hAnsi="Calibri Light"/>
                <w:b/>
                <w:lang w:val="en-US"/>
              </w:rPr>
              <w:t xml:space="preserve"> (continuation)</w:t>
            </w:r>
          </w:p>
          <w:p w:rsidR="00EF0D47" w:rsidRPr="00F17495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 xml:space="preserve">C2. </w:t>
            </w:r>
            <w:r w:rsidR="0090313A" w:rsidRPr="00F17495">
              <w:rPr>
                <w:rFonts w:ascii="Calibri Light" w:hAnsi="Calibri Light"/>
                <w:b/>
                <w:lang w:val="en-US"/>
              </w:rPr>
              <w:t xml:space="preserve">Showing contemporary concepts in resective and regenerative periodontal surgery </w:t>
            </w:r>
          </w:p>
          <w:p w:rsidR="0090313A" w:rsidRPr="00F17495" w:rsidRDefault="00EF0D47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="0090313A" w:rsidRPr="00F17495">
              <w:rPr>
                <w:rFonts w:ascii="Calibri Light" w:hAnsi="Calibri Light"/>
                <w:b/>
                <w:lang w:val="en-US"/>
              </w:rPr>
              <w:t>Discussing the specifics of orthodontic and prosthetic treatment in patients with periodontitis</w:t>
            </w:r>
          </w:p>
          <w:p w:rsidR="0090313A" w:rsidRPr="00F17495" w:rsidRDefault="0090313A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C4. Discussing the specific</w:t>
            </w:r>
            <w:r w:rsidR="00EB6B07" w:rsidRPr="00F17495">
              <w:rPr>
                <w:rFonts w:ascii="Calibri Light" w:hAnsi="Calibri Light"/>
                <w:b/>
                <w:lang w:val="en-US"/>
              </w:rPr>
              <w:t>s</w:t>
            </w:r>
            <w:r w:rsidRPr="00F17495">
              <w:rPr>
                <w:rFonts w:ascii="Calibri Light" w:hAnsi="Calibri Light"/>
                <w:b/>
                <w:lang w:val="en-US"/>
              </w:rPr>
              <w:t xml:space="preserve"> of implant </w:t>
            </w:r>
            <w:r w:rsidR="00EB6B07" w:rsidRPr="00F17495">
              <w:rPr>
                <w:rFonts w:ascii="Calibri Light" w:hAnsi="Calibri Light"/>
                <w:b/>
                <w:lang w:val="en-US"/>
              </w:rPr>
              <w:t>treatment</w:t>
            </w:r>
            <w:r w:rsidRPr="00F17495">
              <w:rPr>
                <w:rFonts w:ascii="Calibri Light" w:hAnsi="Calibri Light"/>
                <w:b/>
                <w:lang w:val="en-US"/>
              </w:rPr>
              <w:t xml:space="preserve"> in patients with periodontitis</w:t>
            </w:r>
          </w:p>
          <w:p w:rsidR="00BA2B32" w:rsidRPr="00F17495" w:rsidRDefault="0090313A" w:rsidP="00AA2A0E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 xml:space="preserve">C5. </w:t>
            </w:r>
            <w:r w:rsidR="00AA2A0E" w:rsidRPr="00F17495">
              <w:rPr>
                <w:rFonts w:ascii="Calibri Light" w:hAnsi="Calibri Light"/>
                <w:b/>
                <w:lang w:val="en-US"/>
              </w:rPr>
              <w:t xml:space="preserve">The ability to plan interdisciplinary treatment of periodontitis. </w:t>
            </w:r>
          </w:p>
          <w:p w:rsidR="00AA2A0E" w:rsidRPr="00F17495" w:rsidRDefault="00AA2A0E" w:rsidP="00AA2A0E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F17495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2F430A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F17495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>Num</w:t>
            </w:r>
            <w:r w:rsidR="00FD0F8C" w:rsidRPr="00F17495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F17495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F17495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F17495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F17495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F17495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F17495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F17495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r w:rsidR="00FB6D0B" w:rsidRPr="00F17495">
              <w:rPr>
                <w:rFonts w:ascii="Calibri Light" w:hAnsi="Calibri Light"/>
                <w:sz w:val="18"/>
                <w:szCs w:val="18"/>
                <w:lang w:val="en-US"/>
              </w:rPr>
              <w:t>summarizing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F17495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F17495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F17495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F17495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F1749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F17495" w:rsidRDefault="00AA2A0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F</w:t>
            </w:r>
            <w:r w:rsidR="00BA2B32"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 </w:t>
            </w:r>
          </w:p>
        </w:tc>
        <w:tc>
          <w:tcPr>
            <w:tcW w:w="1276" w:type="dxa"/>
            <w:gridSpan w:val="4"/>
          </w:tcPr>
          <w:p w:rsidR="00AA2A0E" w:rsidRPr="00F17495" w:rsidRDefault="00AA2A0E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FW5</w:t>
            </w:r>
          </w:p>
          <w:p w:rsidR="00AA2A0E" w:rsidRPr="00F17495" w:rsidRDefault="00AA2A0E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AA2A0E" w:rsidRPr="00F17495" w:rsidRDefault="00AA2A0E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EB6B07" w:rsidRPr="00F17495" w:rsidRDefault="00EB6B07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BA2B32" w:rsidRPr="00F17495" w:rsidRDefault="00AA2A0E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F</w:t>
            </w:r>
            <w:r w:rsidR="000A23F8" w:rsidRPr="00F17495">
              <w:rPr>
                <w:rFonts w:ascii="Calibri Light" w:hAnsi="Calibri Light"/>
                <w:b/>
                <w:lang w:val="en-US"/>
              </w:rPr>
              <w:t>W11</w:t>
            </w: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EB6B07" w:rsidRPr="00F17495" w:rsidRDefault="00EB6B07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0A23F8" w:rsidRPr="00F17495" w:rsidRDefault="00AC2FB4" w:rsidP="00AC2FB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F</w:t>
            </w:r>
            <w:r w:rsidR="000A23F8" w:rsidRPr="00F17495">
              <w:rPr>
                <w:rFonts w:ascii="Calibri Light" w:hAnsi="Calibri Light"/>
                <w:b/>
                <w:lang w:val="en-US"/>
              </w:rPr>
              <w:t>W1</w:t>
            </w:r>
            <w:r w:rsidRPr="00F17495">
              <w:rPr>
                <w:rFonts w:ascii="Calibri Light" w:hAnsi="Calibri Light"/>
                <w:b/>
                <w:lang w:val="en-US"/>
              </w:rPr>
              <w:t>2</w:t>
            </w: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EB6B07" w:rsidRPr="00F17495" w:rsidRDefault="00EB6B07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EB6B07" w:rsidRPr="00F17495" w:rsidRDefault="00EB6B07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FW13</w:t>
            </w: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EB6B07" w:rsidRPr="00F17495" w:rsidRDefault="00EB6B07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EB6B07" w:rsidRPr="00F17495" w:rsidRDefault="00EB6B07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FW15 </w:t>
            </w: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6724D" w:rsidRPr="00F17495" w:rsidRDefault="0076724D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C2FB4" w:rsidRPr="00F17495" w:rsidRDefault="00AC2FB4" w:rsidP="00AC2FB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FW16</w:t>
            </w:r>
          </w:p>
        </w:tc>
        <w:tc>
          <w:tcPr>
            <w:tcW w:w="3260" w:type="dxa"/>
            <w:gridSpan w:val="7"/>
          </w:tcPr>
          <w:p w:rsidR="00AA2A0E" w:rsidRPr="00F17495" w:rsidRDefault="00AA2A0E" w:rsidP="00AC2FB4">
            <w:pPr>
              <w:spacing w:after="0"/>
              <w:rPr>
                <w:rFonts w:ascii="Calibri Light" w:eastAsia="Times New Roman" w:hAnsi="Calibri Light"/>
                <w:lang w:val="en-US" w:eastAsia="pl-PL"/>
              </w:rPr>
            </w:pPr>
            <w:r w:rsidRPr="00F17495">
              <w:rPr>
                <w:rFonts w:ascii="Calibri Light" w:eastAsia="Times New Roman" w:hAnsi="Calibri Light"/>
                <w:lang w:val="en-US" w:eastAsia="pl-PL"/>
              </w:rPr>
              <w:t>Knows the clinical features and progression of periodontal and peri-implant pathology</w:t>
            </w:r>
          </w:p>
          <w:p w:rsidR="00EB6B07" w:rsidRPr="00F17495" w:rsidRDefault="00EB6B07" w:rsidP="00AC2FB4">
            <w:pPr>
              <w:spacing w:after="0"/>
              <w:rPr>
                <w:rFonts w:ascii="Calibri Light" w:eastAsia="Times New Roman" w:hAnsi="Calibri Light"/>
                <w:lang w:val="en-US" w:eastAsia="pl-PL"/>
              </w:rPr>
            </w:pPr>
          </w:p>
          <w:p w:rsidR="00AA2A0E" w:rsidRPr="00F17495" w:rsidRDefault="00AA2A0E" w:rsidP="00AC2FB4">
            <w:pPr>
              <w:spacing w:after="0"/>
              <w:rPr>
                <w:rFonts w:ascii="Calibri Light" w:eastAsia="Times New Roman" w:hAnsi="Calibri Light"/>
                <w:lang w:val="en-US" w:eastAsia="pl-PL"/>
              </w:rPr>
            </w:pPr>
            <w:r w:rsidRPr="00F17495">
              <w:rPr>
                <w:rFonts w:ascii="Calibri Light" w:eastAsia="Times New Roman" w:hAnsi="Calibri Light"/>
                <w:lang w:val="en-US" w:eastAsia="pl-PL"/>
              </w:rPr>
              <w:t xml:space="preserve">Knows the concepts of non-surgical and surgical treatment </w:t>
            </w:r>
            <w:r w:rsidR="00AC2FB4" w:rsidRPr="00F17495">
              <w:rPr>
                <w:rFonts w:ascii="Calibri Light" w:eastAsia="Times New Roman" w:hAnsi="Calibri Light"/>
                <w:lang w:val="en-US" w:eastAsia="pl-PL"/>
              </w:rPr>
              <w:t xml:space="preserve">of periodontitis and periimplantitis </w:t>
            </w:r>
          </w:p>
          <w:p w:rsidR="00EB6B07" w:rsidRPr="00F17495" w:rsidRDefault="00EB6B07" w:rsidP="00AC2FB4">
            <w:pPr>
              <w:spacing w:after="0"/>
              <w:rPr>
                <w:rFonts w:ascii="Calibri Light" w:eastAsia="Times New Roman" w:hAnsi="Calibri Light"/>
                <w:lang w:val="en-US" w:eastAsia="pl-PL"/>
              </w:rPr>
            </w:pPr>
          </w:p>
          <w:p w:rsidR="00AC2FB4" w:rsidRPr="00F17495" w:rsidRDefault="00AC2FB4" w:rsidP="00AC2FB4">
            <w:pPr>
              <w:spacing w:after="0"/>
              <w:rPr>
                <w:rFonts w:ascii="Calibri Light" w:eastAsia="Times New Roman" w:hAnsi="Calibri Light"/>
                <w:lang w:val="en-US" w:eastAsia="pl-PL"/>
              </w:rPr>
            </w:pPr>
            <w:r w:rsidRPr="00F17495">
              <w:rPr>
                <w:rFonts w:ascii="Calibri Light" w:eastAsia="Times New Roman" w:hAnsi="Calibri Light"/>
                <w:lang w:val="en-US" w:eastAsia="pl-PL"/>
              </w:rPr>
              <w:t>Knows the specific implant treatment options for patients with periodontitis</w:t>
            </w:r>
          </w:p>
          <w:p w:rsidR="00EB6B07" w:rsidRPr="00F17495" w:rsidRDefault="00EB6B07" w:rsidP="00AC2FB4">
            <w:pPr>
              <w:spacing w:after="0"/>
              <w:rPr>
                <w:rFonts w:ascii="Calibri Light" w:eastAsia="Times New Roman" w:hAnsi="Calibri Light"/>
                <w:lang w:val="en-US" w:eastAsia="pl-PL"/>
              </w:rPr>
            </w:pPr>
          </w:p>
          <w:p w:rsidR="00AC2FB4" w:rsidRPr="00F17495" w:rsidRDefault="00AC2FB4" w:rsidP="00AC2FB4">
            <w:pPr>
              <w:spacing w:after="0"/>
              <w:rPr>
                <w:rFonts w:ascii="Calibri Light" w:eastAsia="Times New Roman" w:hAnsi="Calibri Light"/>
                <w:lang w:val="en-US" w:eastAsia="pl-PL"/>
              </w:rPr>
            </w:pPr>
            <w:r w:rsidRPr="00F17495">
              <w:rPr>
                <w:rFonts w:ascii="Calibri Light" w:eastAsia="Times New Roman" w:hAnsi="Calibri Light"/>
                <w:lang w:val="en-US" w:eastAsia="pl-PL"/>
              </w:rPr>
              <w:t>Defines the indications and contra indicators for periodontal plastic surgery procedures</w:t>
            </w:r>
          </w:p>
          <w:p w:rsidR="00EB6B07" w:rsidRPr="00F17495" w:rsidRDefault="00EB6B07" w:rsidP="00AC2FB4">
            <w:pPr>
              <w:spacing w:after="0"/>
              <w:rPr>
                <w:rFonts w:ascii="Calibri Light" w:eastAsia="Times New Roman" w:hAnsi="Calibri Light" w:cs="Calibri"/>
                <w:lang w:val="en-US" w:eastAsia="pl-PL"/>
              </w:rPr>
            </w:pPr>
          </w:p>
          <w:p w:rsidR="00EB6B07" w:rsidRPr="00F17495" w:rsidRDefault="00AC2FB4" w:rsidP="00AC2FB4">
            <w:pPr>
              <w:spacing w:after="0"/>
              <w:rPr>
                <w:rFonts w:ascii="Calibri Light" w:eastAsia="Times New Roman" w:hAnsi="Calibri Light" w:cs="Calibri"/>
                <w:lang w:val="en-US" w:eastAsia="pl-PL"/>
              </w:rPr>
            </w:pPr>
            <w:r w:rsidRPr="00F17495">
              <w:rPr>
                <w:rFonts w:ascii="Calibri Light" w:eastAsia="Times New Roman" w:hAnsi="Calibri Light" w:cs="Calibri"/>
                <w:lang w:val="en-US" w:eastAsia="pl-PL"/>
              </w:rPr>
              <w:t xml:space="preserve">Knows the principles of systemic antibiotic use in periodontal diseases and antimicrobial therapy </w:t>
            </w:r>
            <w:r w:rsidR="00EB6B07" w:rsidRPr="00F17495">
              <w:rPr>
                <w:rFonts w:ascii="Calibri Light" w:eastAsia="Times New Roman" w:hAnsi="Calibri Light" w:cs="Calibri"/>
                <w:lang w:val="en-US" w:eastAsia="pl-PL"/>
              </w:rPr>
              <w:t>in</w:t>
            </w:r>
            <w:r w:rsidRPr="00F17495">
              <w:rPr>
                <w:rFonts w:ascii="Calibri Light" w:eastAsia="Times New Roman" w:hAnsi="Calibri Light" w:cs="Calibri"/>
                <w:lang w:val="en-US" w:eastAsia="pl-PL"/>
              </w:rPr>
              <w:t xml:space="preserve"> surgical treatment </w:t>
            </w:r>
          </w:p>
          <w:p w:rsidR="00EB6B07" w:rsidRPr="00F17495" w:rsidRDefault="00EB6B07" w:rsidP="00AC2FB4">
            <w:pPr>
              <w:spacing w:after="0"/>
              <w:rPr>
                <w:rFonts w:ascii="Calibri Light" w:eastAsia="Times New Roman" w:hAnsi="Calibri Light" w:cs="Calibri"/>
                <w:lang w:val="en-US" w:eastAsia="pl-PL"/>
              </w:rPr>
            </w:pPr>
          </w:p>
          <w:p w:rsidR="00BA2B32" w:rsidRPr="00F17495" w:rsidRDefault="0076724D" w:rsidP="00AC2FB4">
            <w:pPr>
              <w:spacing w:after="0"/>
              <w:rPr>
                <w:rFonts w:ascii="Calibri Light" w:eastAsia="Times New Roman" w:hAnsi="Calibri Light" w:cs="Calibri"/>
                <w:lang w:val="en-US" w:eastAsia="pl-PL"/>
              </w:rPr>
            </w:pPr>
            <w:r w:rsidRPr="00F17495">
              <w:rPr>
                <w:rFonts w:ascii="Calibri Light" w:eastAsia="Times New Roman" w:hAnsi="Calibri Light" w:cs="Calibri"/>
                <w:lang w:val="en-US" w:eastAsia="pl-PL"/>
              </w:rPr>
              <w:t>K</w:t>
            </w:r>
            <w:r w:rsidR="000A23F8" w:rsidRPr="00F17495">
              <w:rPr>
                <w:rFonts w:ascii="Calibri Light" w:eastAsia="Times New Roman" w:hAnsi="Calibri Light"/>
                <w:lang w:val="en-US" w:eastAsia="pl-PL"/>
              </w:rPr>
              <w:t>nows the possibilities and limitations of perioprosthetics  and perio-orthodontics,</w:t>
            </w:r>
          </w:p>
        </w:tc>
        <w:tc>
          <w:tcPr>
            <w:tcW w:w="1985" w:type="dxa"/>
            <w:gridSpan w:val="5"/>
          </w:tcPr>
          <w:p w:rsidR="00BA2B32" w:rsidRPr="00F17495" w:rsidRDefault="00C3106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Test and oral exam</w:t>
            </w:r>
          </w:p>
        </w:tc>
        <w:tc>
          <w:tcPr>
            <w:tcW w:w="1417" w:type="dxa"/>
            <w:gridSpan w:val="4"/>
          </w:tcPr>
          <w:p w:rsidR="00BA2B32" w:rsidRPr="00F17495" w:rsidRDefault="00C3106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 xml:space="preserve">SE, </w:t>
            </w:r>
            <w:r w:rsidR="00AA2A0E" w:rsidRPr="00F17495">
              <w:rPr>
                <w:rFonts w:ascii="Calibri Light" w:hAnsi="Calibri Light"/>
                <w:sz w:val="24"/>
                <w:szCs w:val="24"/>
                <w:lang w:val="en-US"/>
              </w:rPr>
              <w:t>PCP, SS</w:t>
            </w:r>
          </w:p>
        </w:tc>
      </w:tr>
      <w:tr w:rsidR="00D151D6" w:rsidRPr="00F1749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F17495" w:rsidRDefault="007672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F</w:t>
            </w:r>
            <w:r w:rsidR="00BA2B32"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U </w:t>
            </w:r>
          </w:p>
        </w:tc>
        <w:tc>
          <w:tcPr>
            <w:tcW w:w="1276" w:type="dxa"/>
            <w:gridSpan w:val="4"/>
          </w:tcPr>
          <w:p w:rsidR="0076724D" w:rsidRPr="00F17495" w:rsidRDefault="0076724D" w:rsidP="00BA2B32">
            <w:pPr>
              <w:spacing w:after="0"/>
              <w:rPr>
                <w:rFonts w:ascii="Calibri Light" w:hAnsi="Calibri Light"/>
                <w:b/>
              </w:rPr>
            </w:pPr>
            <w:r w:rsidRPr="00F17495">
              <w:rPr>
                <w:rFonts w:ascii="Calibri Light" w:hAnsi="Calibri Light"/>
                <w:b/>
              </w:rPr>
              <w:t>F</w:t>
            </w:r>
            <w:r w:rsidR="00C3106A" w:rsidRPr="00F17495">
              <w:rPr>
                <w:rFonts w:ascii="Calibri Light" w:hAnsi="Calibri Light"/>
                <w:b/>
              </w:rPr>
              <w:t xml:space="preserve">U2 </w:t>
            </w:r>
          </w:p>
          <w:p w:rsidR="0076724D" w:rsidRPr="00F17495" w:rsidRDefault="007672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EB6B07" w:rsidRPr="00F17495" w:rsidRDefault="00EB6B07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76724D" w:rsidRPr="00F17495" w:rsidRDefault="0076724D" w:rsidP="00BA2B32">
            <w:pPr>
              <w:spacing w:after="0"/>
              <w:rPr>
                <w:rFonts w:ascii="Calibri Light" w:hAnsi="Calibri Light"/>
                <w:b/>
              </w:rPr>
            </w:pPr>
            <w:r w:rsidRPr="00F17495">
              <w:rPr>
                <w:rFonts w:ascii="Calibri Light" w:hAnsi="Calibri Light"/>
                <w:b/>
              </w:rPr>
              <w:t>FU7</w:t>
            </w:r>
          </w:p>
          <w:p w:rsidR="0076724D" w:rsidRPr="00F17495" w:rsidRDefault="007672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EB6B07" w:rsidRPr="00F17495" w:rsidRDefault="00EB6B07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EB6B07" w:rsidRPr="00F17495" w:rsidRDefault="00EB6B07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76724D" w:rsidRPr="00F17495" w:rsidRDefault="0076724D" w:rsidP="00BA2B32">
            <w:pPr>
              <w:spacing w:after="0"/>
              <w:rPr>
                <w:rFonts w:ascii="Calibri Light" w:hAnsi="Calibri Light"/>
                <w:b/>
              </w:rPr>
            </w:pPr>
            <w:r w:rsidRPr="00F17495">
              <w:rPr>
                <w:rFonts w:ascii="Calibri Light" w:hAnsi="Calibri Light"/>
                <w:b/>
              </w:rPr>
              <w:t>F</w:t>
            </w:r>
            <w:r w:rsidR="00C3106A" w:rsidRPr="00F17495">
              <w:rPr>
                <w:rFonts w:ascii="Calibri Light" w:hAnsi="Calibri Light"/>
                <w:b/>
              </w:rPr>
              <w:t>U9</w:t>
            </w:r>
          </w:p>
          <w:p w:rsidR="0076724D" w:rsidRPr="00F17495" w:rsidRDefault="007672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DC0F15" w:rsidRPr="00F17495" w:rsidRDefault="00DC0F15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  <w:r w:rsidRPr="00F17495">
              <w:rPr>
                <w:rFonts w:ascii="Calibri Light" w:hAnsi="Calibri Light"/>
                <w:b/>
              </w:rPr>
              <w:t xml:space="preserve">FU10 </w:t>
            </w: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EB6B07" w:rsidRPr="00F17495" w:rsidRDefault="00EB6B07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  <w:r w:rsidRPr="00F17495">
              <w:rPr>
                <w:rFonts w:ascii="Calibri Light" w:hAnsi="Calibri Light"/>
                <w:b/>
              </w:rPr>
              <w:t>FU11</w:t>
            </w: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EB6B07" w:rsidRPr="00F17495" w:rsidRDefault="00EB6B07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  <w:r w:rsidRPr="00F17495">
              <w:rPr>
                <w:rFonts w:ascii="Calibri Light" w:hAnsi="Calibri Light"/>
                <w:b/>
              </w:rPr>
              <w:t>F</w:t>
            </w:r>
            <w:r w:rsidR="00C3106A" w:rsidRPr="00F17495">
              <w:rPr>
                <w:rFonts w:ascii="Calibri Light" w:hAnsi="Calibri Light"/>
                <w:b/>
              </w:rPr>
              <w:t xml:space="preserve">U13 </w:t>
            </w: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EB6B07" w:rsidRPr="00F17495" w:rsidRDefault="00EB6B07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BA2B32" w:rsidRPr="00F17495" w:rsidRDefault="00C3106A" w:rsidP="00BA2B32">
            <w:pPr>
              <w:spacing w:after="0"/>
              <w:rPr>
                <w:rFonts w:ascii="Calibri Light" w:hAnsi="Calibri Light"/>
                <w:b/>
              </w:rPr>
            </w:pPr>
            <w:r w:rsidRPr="00F17495">
              <w:rPr>
                <w:rFonts w:ascii="Calibri Light" w:hAnsi="Calibri Light"/>
                <w:b/>
              </w:rPr>
              <w:t>U18</w:t>
            </w:r>
          </w:p>
          <w:p w:rsidR="00A0414D" w:rsidRPr="00F17495" w:rsidRDefault="00A0414D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2E5B9E" w:rsidRPr="00F17495" w:rsidRDefault="002E5B9E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DC0F15" w:rsidRPr="00AC7B4B" w:rsidRDefault="00DC0F15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C3106A" w:rsidRPr="00F17495" w:rsidRDefault="005810F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U20</w:t>
            </w:r>
          </w:p>
        </w:tc>
        <w:tc>
          <w:tcPr>
            <w:tcW w:w="3260" w:type="dxa"/>
            <w:gridSpan w:val="7"/>
          </w:tcPr>
          <w:p w:rsidR="00EB6B07" w:rsidRPr="00F17495" w:rsidRDefault="002F430A" w:rsidP="00EB6B07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2"/>
                <w:szCs w:val="20"/>
                <w:lang w:val="en-US"/>
              </w:rPr>
            </w:pPr>
            <w:r>
              <w:rPr>
                <w:rFonts w:ascii="Calibri Light" w:hAnsi="Calibri Light"/>
                <w:color w:val="000000"/>
                <w:sz w:val="22"/>
                <w:szCs w:val="20"/>
                <w:lang w:val="en-US"/>
              </w:rPr>
              <w:lastRenderedPageBreak/>
              <w:t xml:space="preserve">Conducts </w:t>
            </w:r>
            <w:bookmarkStart w:id="0" w:name="_GoBack"/>
            <w:bookmarkEnd w:id="0"/>
            <w:r w:rsidR="00EB6B07" w:rsidRPr="00F17495">
              <w:rPr>
                <w:rFonts w:ascii="Calibri Light" w:hAnsi="Calibri Light"/>
                <w:color w:val="000000"/>
                <w:sz w:val="22"/>
                <w:szCs w:val="20"/>
                <w:lang w:val="en-US"/>
              </w:rPr>
              <w:t xml:space="preserve">periodontal examination of the patient </w:t>
            </w:r>
          </w:p>
          <w:p w:rsidR="00EB6B07" w:rsidRPr="00F17495" w:rsidRDefault="00EB6B07" w:rsidP="00EB6B07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</w:p>
          <w:p w:rsidR="0076724D" w:rsidRPr="00F17495" w:rsidRDefault="0076724D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Establishes indications for the periodontal procedures</w:t>
            </w:r>
          </w:p>
          <w:p w:rsidR="00EB6B07" w:rsidRPr="00F17495" w:rsidRDefault="00EB6B07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</w:p>
          <w:p w:rsidR="0076724D" w:rsidRPr="00F17495" w:rsidRDefault="0076724D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t xml:space="preserve">Applies selected non-surgical algorithms </w:t>
            </w:r>
            <w:r w:rsidR="00A0414D" w:rsidRPr="00F17495">
              <w:rPr>
                <w:rStyle w:val="hps"/>
                <w:rFonts w:ascii="Calibri Light" w:hAnsi="Calibri Light"/>
                <w:lang w:val="en-US"/>
              </w:rPr>
              <w:t>in general</w:t>
            </w:r>
            <w:r w:rsidR="00EB6B07" w:rsidRPr="00F17495">
              <w:rPr>
                <w:rStyle w:val="hps"/>
                <w:rFonts w:ascii="Calibri Light" w:hAnsi="Calibri Light"/>
                <w:lang w:val="en-US"/>
              </w:rPr>
              <w:t>ly</w:t>
            </w:r>
            <w:r w:rsidR="00A0414D" w:rsidRPr="00F17495">
              <w:rPr>
                <w:rStyle w:val="hps"/>
                <w:rFonts w:ascii="Calibri Light" w:hAnsi="Calibri Light"/>
                <w:lang w:val="en-US"/>
              </w:rPr>
              <w:t xml:space="preserve"> health</w:t>
            </w:r>
            <w:r w:rsidR="00EB6B07" w:rsidRPr="00F17495">
              <w:rPr>
                <w:rStyle w:val="hps"/>
                <w:rFonts w:ascii="Calibri Light" w:hAnsi="Calibri Light"/>
                <w:lang w:val="en-US"/>
              </w:rPr>
              <w:t>y</w:t>
            </w:r>
            <w:r w:rsidR="00A0414D" w:rsidRPr="00F17495">
              <w:rPr>
                <w:rStyle w:val="hps"/>
                <w:rFonts w:ascii="Calibri Light" w:hAnsi="Calibri Light"/>
                <w:lang w:val="en-US"/>
              </w:rPr>
              <w:t xml:space="preserve"> and patients with systemic diseases</w:t>
            </w:r>
          </w:p>
          <w:p w:rsidR="00EB6B07" w:rsidRPr="00F17495" w:rsidRDefault="00EB6B07" w:rsidP="00A0414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A0414D" w:rsidRPr="00F17495" w:rsidRDefault="00DC0F15" w:rsidP="00A0414D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Treats t</w:t>
            </w:r>
            <w:r w:rsidR="00A0414D" w:rsidRPr="00F17495">
              <w:rPr>
                <w:rFonts w:ascii="Calibri Light" w:hAnsi="Calibri Light"/>
                <w:lang w:val="en-US"/>
              </w:rPr>
              <w:t xml:space="preserve">he acute periodontal </w:t>
            </w:r>
            <w:r w:rsidRPr="00F17495">
              <w:rPr>
                <w:rFonts w:ascii="Calibri Light" w:hAnsi="Calibri Light"/>
                <w:lang w:val="en-US"/>
              </w:rPr>
              <w:t>conditions</w:t>
            </w:r>
            <w:r w:rsidR="00A0414D" w:rsidRPr="00F17495">
              <w:rPr>
                <w:rFonts w:ascii="Calibri Light" w:hAnsi="Calibri Light"/>
                <w:lang w:val="en-US"/>
              </w:rPr>
              <w:t xml:space="preserve"> </w:t>
            </w:r>
          </w:p>
          <w:p w:rsidR="00EB6B07" w:rsidRPr="00F17495" w:rsidRDefault="00EB6B07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</w:p>
          <w:p w:rsidR="0076724D" w:rsidRPr="00F17495" w:rsidRDefault="00A0414D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t>Uses appropriate procedures in complications after periodontal treatment</w:t>
            </w:r>
          </w:p>
          <w:p w:rsidR="00EB6B07" w:rsidRPr="00F17495" w:rsidRDefault="00EB6B07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</w:p>
          <w:p w:rsidR="00A0414D" w:rsidRPr="00F17495" w:rsidRDefault="00DC0F1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lastRenderedPageBreak/>
              <w:t xml:space="preserve">Keeps records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of the periodontal patient</w:t>
            </w:r>
            <w:r w:rsidR="00A0414D" w:rsidRPr="00F17495">
              <w:rPr>
                <w:rStyle w:val="hps"/>
                <w:rFonts w:ascii="Calibri Light" w:hAnsi="Calibri Light"/>
                <w:lang w:val="en-US"/>
              </w:rPr>
              <w:t xml:space="preserve"> and 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 xml:space="preserve">refers </w:t>
            </w:r>
            <w:r w:rsidR="00A0414D" w:rsidRPr="00F17495">
              <w:rPr>
                <w:rStyle w:val="hps"/>
                <w:rFonts w:ascii="Calibri Light" w:hAnsi="Calibri Light"/>
                <w:lang w:val="en-US"/>
              </w:rPr>
              <w:t>for additional examinations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</w:p>
          <w:p w:rsidR="00EB6B07" w:rsidRPr="00F17495" w:rsidRDefault="00EB6B07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</w:p>
          <w:p w:rsidR="00EB6B07" w:rsidRPr="00F17495" w:rsidRDefault="00A0414D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t xml:space="preserve">Determines the order of </w:t>
            </w:r>
            <w:r w:rsidR="00DC0F15" w:rsidRPr="00F17495">
              <w:rPr>
                <w:rStyle w:val="hps"/>
                <w:rFonts w:ascii="Calibri Light" w:hAnsi="Calibri Light"/>
                <w:lang w:val="en-US"/>
              </w:rPr>
              <w:t xml:space="preserve">integrated 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>treatment</w:t>
            </w:r>
            <w:r w:rsidR="002E5B9E" w:rsidRPr="00F17495">
              <w:rPr>
                <w:rStyle w:val="hps"/>
                <w:rFonts w:ascii="Calibri Light" w:hAnsi="Calibri Light"/>
                <w:lang w:val="en-US"/>
              </w:rPr>
              <w:t xml:space="preserve">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of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patients with advanced periodontal problems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</w:p>
          <w:p w:rsidR="00EB6B07" w:rsidRPr="00F17495" w:rsidRDefault="00EB6B0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F17495" w:rsidRDefault="002E5B9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t>P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erform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>s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appropriate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diagnostic and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therapeutic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procedures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in  patient with</w:t>
            </w:r>
            <w:r w:rsidR="005810F6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5810F6" w:rsidRPr="00F17495">
              <w:rPr>
                <w:rStyle w:val="hps"/>
                <w:rFonts w:ascii="Calibri Light" w:hAnsi="Calibri Light"/>
                <w:lang w:val="en-US"/>
              </w:rPr>
              <w:t>periodon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>titis</w:t>
            </w:r>
          </w:p>
        </w:tc>
        <w:tc>
          <w:tcPr>
            <w:tcW w:w="1985" w:type="dxa"/>
            <w:gridSpan w:val="5"/>
          </w:tcPr>
          <w:p w:rsidR="00BA2B32" w:rsidRPr="00F17495" w:rsidRDefault="005810F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 xml:space="preserve">Practical exam </w:t>
            </w:r>
          </w:p>
        </w:tc>
        <w:tc>
          <w:tcPr>
            <w:tcW w:w="1417" w:type="dxa"/>
            <w:gridSpan w:val="4"/>
          </w:tcPr>
          <w:p w:rsidR="00BA2B32" w:rsidRPr="00F17495" w:rsidRDefault="0076724D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PCP</w:t>
            </w:r>
          </w:p>
        </w:tc>
      </w:tr>
      <w:tr w:rsidR="00D151D6" w:rsidRPr="00F1749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F17495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 xml:space="preserve">K </w:t>
            </w:r>
          </w:p>
        </w:tc>
        <w:tc>
          <w:tcPr>
            <w:tcW w:w="1276" w:type="dxa"/>
            <w:gridSpan w:val="4"/>
          </w:tcPr>
          <w:p w:rsidR="00BA2B32" w:rsidRPr="00AC7B4B" w:rsidRDefault="002E5B9E" w:rsidP="00BA2B32">
            <w:pPr>
              <w:spacing w:after="0"/>
              <w:rPr>
                <w:rFonts w:ascii="Calibri Light" w:hAnsi="Calibri Light"/>
                <w:b/>
              </w:rPr>
            </w:pPr>
            <w:r w:rsidRPr="00AC7B4B">
              <w:rPr>
                <w:rFonts w:ascii="Calibri Light" w:hAnsi="Calibri Light"/>
                <w:b/>
              </w:rPr>
              <w:t>D</w:t>
            </w:r>
            <w:r w:rsidR="005810F6" w:rsidRPr="00AC7B4B">
              <w:rPr>
                <w:rFonts w:ascii="Calibri Light" w:hAnsi="Calibri Light"/>
                <w:b/>
              </w:rPr>
              <w:t>U1</w:t>
            </w:r>
          </w:p>
          <w:p w:rsidR="002E5B9E" w:rsidRPr="00AC7B4B" w:rsidRDefault="002E5B9E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2E5B9E" w:rsidRPr="00AC7B4B" w:rsidRDefault="002E5B9E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DC0F15" w:rsidRPr="00AC7B4B" w:rsidRDefault="00DC0F15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DC0F15" w:rsidRPr="00AC7B4B" w:rsidRDefault="00DC0F15" w:rsidP="00BA2B32">
            <w:pPr>
              <w:spacing w:after="0"/>
              <w:rPr>
                <w:rFonts w:ascii="Calibri Light" w:hAnsi="Calibri Light"/>
                <w:b/>
              </w:rPr>
            </w:pPr>
          </w:p>
          <w:p w:rsidR="005810F6" w:rsidRPr="00AC7B4B" w:rsidRDefault="002E5B9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AC7B4B">
              <w:rPr>
                <w:rFonts w:ascii="Calibri Light" w:hAnsi="Calibri Light"/>
                <w:b/>
              </w:rPr>
              <w:t>D</w:t>
            </w:r>
            <w:r w:rsidR="005810F6" w:rsidRPr="00AC7B4B">
              <w:rPr>
                <w:rFonts w:ascii="Calibri Light" w:hAnsi="Calibri Light"/>
                <w:b/>
              </w:rPr>
              <w:t>U10</w:t>
            </w:r>
            <w:r w:rsidR="005810F6" w:rsidRPr="00AC7B4B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:rsidR="002E5B9E" w:rsidRPr="00AC7B4B" w:rsidRDefault="002E5B9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E5B9E" w:rsidRPr="00AC7B4B" w:rsidRDefault="002E5B9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AC7B4B">
              <w:rPr>
                <w:rFonts w:ascii="Calibri Light" w:hAnsi="Calibri Light"/>
                <w:b/>
                <w:sz w:val="24"/>
                <w:szCs w:val="24"/>
              </w:rPr>
              <w:t>DU15</w:t>
            </w:r>
          </w:p>
          <w:p w:rsidR="002E5B9E" w:rsidRPr="00AC7B4B" w:rsidRDefault="002E5B9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C0F15" w:rsidRPr="00AC7B4B" w:rsidRDefault="00DC0F1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E5B9E" w:rsidRPr="00AC7B4B" w:rsidRDefault="00D830A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AC7B4B">
              <w:rPr>
                <w:rFonts w:ascii="Calibri Light" w:hAnsi="Calibri Light"/>
                <w:b/>
                <w:sz w:val="24"/>
                <w:szCs w:val="24"/>
              </w:rPr>
              <w:t xml:space="preserve">FU3 </w:t>
            </w:r>
          </w:p>
          <w:p w:rsidR="00DC0F15" w:rsidRPr="00AC7B4B" w:rsidRDefault="00DC0F1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C0F15" w:rsidRPr="00AC7B4B" w:rsidRDefault="00DC0F1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C0F15" w:rsidRPr="00AC7B4B" w:rsidRDefault="00DC0F1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C0F15" w:rsidRPr="00AC7B4B" w:rsidRDefault="00DC0F1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AC7B4B">
              <w:rPr>
                <w:rFonts w:ascii="Calibri Light" w:hAnsi="Calibri Light"/>
                <w:b/>
                <w:sz w:val="24"/>
                <w:szCs w:val="24"/>
              </w:rPr>
              <w:t>GU16</w:t>
            </w:r>
          </w:p>
        </w:tc>
        <w:tc>
          <w:tcPr>
            <w:tcW w:w="3260" w:type="dxa"/>
            <w:gridSpan w:val="7"/>
          </w:tcPr>
          <w:p w:rsidR="002E5B9E" w:rsidRPr="00F17495" w:rsidRDefault="002E5B9E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t>Takes into account the subjective needs of the patient in integrated periodontal treatment</w:t>
            </w:r>
          </w:p>
          <w:p w:rsidR="00DC0F15" w:rsidRPr="00F17495" w:rsidRDefault="00DC0F15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</w:p>
          <w:p w:rsidR="002E5B9E" w:rsidRPr="00F17495" w:rsidRDefault="002E5B9E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t>Participates in integrated treatment of periodontitis</w:t>
            </w:r>
          </w:p>
          <w:p w:rsidR="00DC0F15" w:rsidRPr="00F17495" w:rsidRDefault="00DC0F15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</w:p>
          <w:p w:rsidR="002E5B9E" w:rsidRPr="00F17495" w:rsidRDefault="002E5B9E" w:rsidP="00BA2B32">
            <w:pPr>
              <w:spacing w:after="0"/>
              <w:rPr>
                <w:rStyle w:val="hps"/>
                <w:rFonts w:ascii="Calibri Light" w:hAnsi="Calibri Light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t xml:space="preserve">Uses evidence based periodontology knowledge </w:t>
            </w:r>
          </w:p>
          <w:p w:rsidR="00DC0F15" w:rsidRPr="00F17495" w:rsidRDefault="00DC0F15" w:rsidP="00BA2B32">
            <w:pPr>
              <w:spacing w:after="0"/>
              <w:rPr>
                <w:rFonts w:ascii="Calibri Light" w:hAnsi="Calibri Light" w:cs="Calibri"/>
                <w:lang w:val="en-US"/>
              </w:rPr>
            </w:pPr>
          </w:p>
          <w:p w:rsidR="00BA2B32" w:rsidRPr="00F17495" w:rsidRDefault="00D830A6" w:rsidP="00DC0F15">
            <w:pPr>
              <w:spacing w:after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 xml:space="preserve">Explains the nature of periodontal disease </w:t>
            </w:r>
            <w:r w:rsidR="00DC0F15" w:rsidRPr="00F17495">
              <w:rPr>
                <w:rFonts w:ascii="Calibri Light" w:hAnsi="Calibri Light" w:cs="Calibri"/>
                <w:lang w:val="en-US"/>
              </w:rPr>
              <w:t xml:space="preserve">and presents to the patient the treatment plan and prognosis </w:t>
            </w:r>
          </w:p>
          <w:p w:rsidR="00DC0F15" w:rsidRPr="00F17495" w:rsidRDefault="00DC0F15" w:rsidP="00DC0F15">
            <w:pPr>
              <w:spacing w:after="0"/>
              <w:rPr>
                <w:rFonts w:ascii="Calibri Light" w:hAnsi="Calibri Light" w:cs="Calibri"/>
                <w:lang w:val="en-US"/>
              </w:rPr>
            </w:pPr>
          </w:p>
          <w:p w:rsidR="00DC0F15" w:rsidRPr="00F17495" w:rsidRDefault="00DC0F15" w:rsidP="00DC0F15">
            <w:pPr>
              <w:spacing w:after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 xml:space="preserve">Has the ability to direct the dental team that treats holistically patients with periodontitis </w:t>
            </w:r>
          </w:p>
        </w:tc>
        <w:tc>
          <w:tcPr>
            <w:tcW w:w="1985" w:type="dxa"/>
            <w:gridSpan w:val="5"/>
          </w:tcPr>
          <w:p w:rsidR="00BA2B32" w:rsidRPr="00F17495" w:rsidRDefault="00932EA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Practical and oral exam</w:t>
            </w:r>
          </w:p>
        </w:tc>
        <w:tc>
          <w:tcPr>
            <w:tcW w:w="1417" w:type="dxa"/>
            <w:gridSpan w:val="4"/>
          </w:tcPr>
          <w:p w:rsidR="00BA2B32" w:rsidRPr="00F17495" w:rsidRDefault="002E5B9E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PCP</w:t>
            </w: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F17495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F17495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F17495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F17495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F17495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F17495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F17495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F17495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F17495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F17495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F17495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F17495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F17495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F17495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F17495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F17495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F17495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P</w:t>
            </w:r>
            <w:r w:rsidR="00271D8F" w:rsidRPr="00F17495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F17495">
              <w:rPr>
                <w:rFonts w:ascii="Calibri Light" w:hAnsi="Calibri Light"/>
                <w:lang w:val="en-US"/>
              </w:rPr>
              <w:t>1-</w:t>
            </w:r>
            <w:r w:rsidR="00EF0D47" w:rsidRPr="00F17495">
              <w:rPr>
                <w:rFonts w:ascii="Calibri Light" w:hAnsi="Calibri Light"/>
                <w:lang w:val="en-US"/>
              </w:rPr>
              <w:t>5</w:t>
            </w: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F17495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F17495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F17495">
              <w:rPr>
                <w:rFonts w:ascii="Calibri Light" w:hAnsi="Calibri Light"/>
                <w:lang w:val="en-US"/>
              </w:rPr>
              <w:t>skills or forming attitudes</w:t>
            </w:r>
            <w:r w:rsidRPr="00F17495">
              <w:rPr>
                <w:rFonts w:ascii="Calibri Light" w:hAnsi="Calibri Light"/>
                <w:lang w:val="en-US"/>
              </w:rPr>
              <w:t>:</w:t>
            </w:r>
          </w:p>
          <w:p w:rsidR="00BA2B32" w:rsidRPr="00F17495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Knowledge</w:t>
            </w:r>
            <w:r w:rsidR="00932EAF" w:rsidRPr="00F17495">
              <w:rPr>
                <w:rFonts w:ascii="Calibri Light" w:hAnsi="Calibri Light"/>
                <w:lang w:val="en-US"/>
              </w:rPr>
              <w:t>: 5</w:t>
            </w:r>
          </w:p>
          <w:p w:rsidR="00BA2B32" w:rsidRPr="00F17495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Skills</w:t>
            </w:r>
            <w:r w:rsidR="00932EAF" w:rsidRPr="00F17495">
              <w:rPr>
                <w:rFonts w:ascii="Calibri Light" w:hAnsi="Calibri Light"/>
                <w:lang w:val="en-US"/>
              </w:rPr>
              <w:t>: 4</w:t>
            </w:r>
          </w:p>
          <w:p w:rsidR="00BA2B32" w:rsidRPr="00F17495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Social competences</w:t>
            </w:r>
            <w:r w:rsidR="00932EAF" w:rsidRPr="00F17495">
              <w:rPr>
                <w:rFonts w:ascii="Calibri Light" w:hAnsi="Calibri Light"/>
                <w:lang w:val="en-US"/>
              </w:rPr>
              <w:t>: 4</w:t>
            </w:r>
          </w:p>
          <w:p w:rsidR="00953CEB" w:rsidRPr="00F17495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F17495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F17495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F17495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F17495" w:rsidTr="00FD1DCE">
        <w:trPr>
          <w:gridAfter w:val="1"/>
          <w:wAfter w:w="171" w:type="dxa"/>
        </w:trPr>
        <w:tc>
          <w:tcPr>
            <w:tcW w:w="6493" w:type="dxa"/>
            <w:gridSpan w:val="14"/>
          </w:tcPr>
          <w:p w:rsidR="00BA2B32" w:rsidRPr="00F17495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F17495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 w:cs="Times"/>
                <w:lang w:val="en-US"/>
              </w:rPr>
              <w:t>(</w:t>
            </w:r>
            <w:r w:rsidR="00FB6D0B" w:rsidRPr="00F17495">
              <w:rPr>
                <w:rFonts w:ascii="Calibri Light" w:hAnsi="Calibri Light" w:cs="Times"/>
                <w:lang w:val="en-US"/>
              </w:rPr>
              <w:t>Class</w:t>
            </w:r>
            <w:r w:rsidR="00271D8F" w:rsidRPr="00F17495">
              <w:rPr>
                <w:rFonts w:ascii="Calibri Light" w:hAnsi="Calibri Light" w:cs="Times"/>
                <w:lang w:val="en-US"/>
              </w:rPr>
              <w:t xml:space="preserve"> </w:t>
            </w:r>
            <w:r w:rsidR="001D3D50" w:rsidRPr="00F17495">
              <w:rPr>
                <w:rFonts w:ascii="Calibri Light" w:hAnsi="Calibri Light" w:cs="Times"/>
                <w:lang w:val="en-US"/>
              </w:rPr>
              <w:t>participation, activity</w:t>
            </w:r>
            <w:r w:rsidRPr="00F17495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F17495">
              <w:rPr>
                <w:rFonts w:ascii="Calibri Light" w:hAnsi="Calibri Light" w:cs="Times"/>
                <w:lang w:val="en-US"/>
              </w:rPr>
              <w:t>preparation, etc</w:t>
            </w:r>
            <w:r w:rsidRPr="00F17495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976" w:type="dxa"/>
            <w:gridSpan w:val="8"/>
          </w:tcPr>
          <w:p w:rsidR="00BA2B32" w:rsidRPr="00F17495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F17495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F17495" w:rsidTr="00FD1DCE">
        <w:trPr>
          <w:gridAfter w:val="1"/>
          <w:wAfter w:w="171" w:type="dxa"/>
        </w:trPr>
        <w:tc>
          <w:tcPr>
            <w:tcW w:w="6493" w:type="dxa"/>
            <w:gridSpan w:val="14"/>
          </w:tcPr>
          <w:p w:rsidR="00BA2B32" w:rsidRPr="00F17495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F17495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F17495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976" w:type="dxa"/>
            <w:gridSpan w:val="8"/>
          </w:tcPr>
          <w:p w:rsidR="00BA2B32" w:rsidRPr="00F17495" w:rsidRDefault="00D830A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65</w:t>
            </w:r>
          </w:p>
        </w:tc>
      </w:tr>
      <w:tr w:rsidR="00BA2B32" w:rsidRPr="00F17495" w:rsidTr="00FD1DCE">
        <w:trPr>
          <w:gridAfter w:val="1"/>
          <w:wAfter w:w="171" w:type="dxa"/>
        </w:trPr>
        <w:tc>
          <w:tcPr>
            <w:tcW w:w="6493" w:type="dxa"/>
            <w:gridSpan w:val="14"/>
          </w:tcPr>
          <w:p w:rsidR="00BA2B32" w:rsidRPr="00F17495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F17495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F17495">
              <w:rPr>
                <w:rFonts w:ascii="Calibri Light" w:hAnsi="Calibri Light" w:cs="Times"/>
                <w:lang w:val="en-US"/>
              </w:rPr>
              <w:t>(s</w:t>
            </w:r>
            <w:r w:rsidR="001D3D50" w:rsidRPr="00F17495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F17495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976" w:type="dxa"/>
            <w:gridSpan w:val="8"/>
          </w:tcPr>
          <w:p w:rsidR="00BA2B32" w:rsidRPr="00F17495" w:rsidRDefault="00932EA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F17495" w:rsidTr="00FD1DCE">
        <w:trPr>
          <w:gridAfter w:val="1"/>
          <w:wAfter w:w="171" w:type="dxa"/>
        </w:trPr>
        <w:tc>
          <w:tcPr>
            <w:tcW w:w="6493" w:type="dxa"/>
            <w:gridSpan w:val="14"/>
          </w:tcPr>
          <w:p w:rsidR="00BA2B32" w:rsidRPr="00F17495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 w:cs="Times"/>
                <w:lang w:val="en-US"/>
              </w:rPr>
              <w:lastRenderedPageBreak/>
              <w:t>Total student's workload</w:t>
            </w:r>
          </w:p>
        </w:tc>
        <w:tc>
          <w:tcPr>
            <w:tcW w:w="2976" w:type="dxa"/>
            <w:gridSpan w:val="8"/>
          </w:tcPr>
          <w:p w:rsidR="00BA2B32" w:rsidRPr="00F17495" w:rsidRDefault="00932EA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1</w:t>
            </w:r>
            <w:r w:rsidR="00D830A6" w:rsidRPr="00F17495"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F17495" w:rsidTr="00FD1DCE">
        <w:trPr>
          <w:gridAfter w:val="1"/>
          <w:wAfter w:w="171" w:type="dxa"/>
        </w:trPr>
        <w:tc>
          <w:tcPr>
            <w:tcW w:w="6493" w:type="dxa"/>
            <w:gridSpan w:val="14"/>
          </w:tcPr>
          <w:p w:rsidR="00BA2B32" w:rsidRPr="00F17495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F17495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F17495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  <w:r w:rsidR="00932EAF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</w:p>
        </w:tc>
        <w:tc>
          <w:tcPr>
            <w:tcW w:w="2976" w:type="dxa"/>
            <w:gridSpan w:val="8"/>
          </w:tcPr>
          <w:p w:rsidR="00BA2B32" w:rsidRPr="00F17495" w:rsidRDefault="00D830A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F17495" w:rsidTr="00FD1DCE">
        <w:trPr>
          <w:gridAfter w:val="1"/>
          <w:wAfter w:w="171" w:type="dxa"/>
        </w:trPr>
        <w:tc>
          <w:tcPr>
            <w:tcW w:w="6493" w:type="dxa"/>
            <w:gridSpan w:val="14"/>
          </w:tcPr>
          <w:p w:rsidR="00BA2B32" w:rsidRPr="00F17495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76" w:type="dxa"/>
            <w:gridSpan w:val="8"/>
          </w:tcPr>
          <w:p w:rsidR="00BA2B32" w:rsidRPr="00F17495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F17495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F17495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F17495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F17495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F17495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F17495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7C4E3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F17495">
              <w:rPr>
                <w:rFonts w:ascii="Calibri Light" w:hAnsi="Calibri Light"/>
                <w:b/>
                <w:lang w:val="en-US"/>
              </w:rPr>
              <w:t>Lectures</w:t>
            </w:r>
            <w:r w:rsidR="00932EAF" w:rsidRPr="00F17495">
              <w:rPr>
                <w:rFonts w:ascii="Calibri Light" w:hAnsi="Calibri Light"/>
                <w:b/>
                <w:lang w:val="en-US"/>
              </w:rPr>
              <w:t xml:space="preserve">: - </w:t>
            </w: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F17495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F17495">
              <w:rPr>
                <w:rFonts w:ascii="Calibri Light" w:hAnsi="Calibri Light" w:cs="Times"/>
                <w:b/>
                <w:lang w:val="en-US"/>
              </w:rPr>
              <w:t>s</w:t>
            </w:r>
            <w:r w:rsidR="00D830A6" w:rsidRPr="00F17495">
              <w:rPr>
                <w:rFonts w:ascii="Calibri Light" w:hAnsi="Calibri Light" w:cs="Times"/>
                <w:b/>
                <w:lang w:val="en-US"/>
              </w:rPr>
              <w:t xml:space="preserve"> (5 x 2 hours) </w:t>
            </w:r>
          </w:p>
          <w:p w:rsidR="00D830A6" w:rsidRPr="00F17495" w:rsidRDefault="00BA2B32" w:rsidP="00D830A6">
            <w:pPr>
              <w:pStyle w:val="Akapitzlist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libri Light" w:hAnsi="Calibri Light" w:cs="Calibri"/>
                <w:b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1.</w:t>
            </w:r>
            <w:r w:rsidR="00932EAF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D830A6" w:rsidRPr="00F17495">
              <w:rPr>
                <w:rFonts w:ascii="Calibri Light" w:hAnsi="Calibri Light" w:cs="Calibri"/>
                <w:lang w:val="en-US"/>
              </w:rPr>
              <w:t xml:space="preserve">Periodontal wound heling.  Periodontal surgery. Resective and regenerative periodontal therapy. </w:t>
            </w:r>
          </w:p>
          <w:p w:rsidR="00D830A6" w:rsidRPr="00F17495" w:rsidRDefault="00FB6D0B" w:rsidP="00D830A6">
            <w:pPr>
              <w:pStyle w:val="Akapitzlist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libri Light" w:hAnsi="Calibri Light" w:cs="Calibri"/>
                <w:b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2. Periodontal</w:t>
            </w:r>
            <w:r w:rsidR="00D830A6" w:rsidRPr="00F17495">
              <w:rPr>
                <w:rFonts w:ascii="Calibri Light" w:hAnsi="Calibri Light" w:cs="Calibri"/>
                <w:lang w:val="en-US"/>
              </w:rPr>
              <w:t xml:space="preserve"> plastic surgery.</w:t>
            </w:r>
          </w:p>
          <w:p w:rsidR="00D830A6" w:rsidRPr="00F17495" w:rsidRDefault="00FB6D0B" w:rsidP="00D830A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"/>
                <w:b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3. Periodontics</w:t>
            </w:r>
            <w:r w:rsidR="00D830A6" w:rsidRPr="00F17495">
              <w:rPr>
                <w:rFonts w:ascii="Calibri Light" w:hAnsi="Calibri Light" w:cs="Calibri"/>
                <w:lang w:val="en-US"/>
              </w:rPr>
              <w:t xml:space="preserve"> and orthodontics. </w:t>
            </w:r>
          </w:p>
          <w:p w:rsidR="00D830A6" w:rsidRPr="00F17495" w:rsidRDefault="00FB6D0B" w:rsidP="00D830A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4. Primary</w:t>
            </w:r>
            <w:r w:rsidR="00D830A6" w:rsidRPr="00F17495">
              <w:rPr>
                <w:rFonts w:ascii="Calibri Light" w:hAnsi="Calibri Light" w:cs="Calibri"/>
                <w:lang w:val="en-US"/>
              </w:rPr>
              <w:t xml:space="preserve"> and secondary trauma from occlusion. Indications and techniques of t</w:t>
            </w:r>
            <w:r w:rsidR="001666E3" w:rsidRPr="00F17495">
              <w:rPr>
                <w:rFonts w:ascii="Calibri Light" w:hAnsi="Calibri Light" w:cs="Calibri"/>
                <w:lang w:val="en-US"/>
              </w:rPr>
              <w:t>ee</w:t>
            </w:r>
            <w:r w:rsidR="00D830A6" w:rsidRPr="00F17495">
              <w:rPr>
                <w:rFonts w:ascii="Calibri Light" w:hAnsi="Calibri Light" w:cs="Calibri"/>
                <w:lang w:val="en-US"/>
              </w:rPr>
              <w:t>th splinting and grinding.</w:t>
            </w:r>
          </w:p>
          <w:p w:rsidR="00D830A6" w:rsidRPr="00F17495" w:rsidRDefault="00FB6D0B" w:rsidP="00D830A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Calibri"/>
                <w:b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5. Pre</w:t>
            </w:r>
            <w:r w:rsidR="00D830A6" w:rsidRPr="00F17495">
              <w:rPr>
                <w:rFonts w:ascii="Calibri Light" w:hAnsi="Calibri Light" w:cs="Calibri"/>
                <w:lang w:val="en-US"/>
              </w:rPr>
              <w:t xml:space="preserve">-prosthetic periodontal surgery.  Periodontics and prosthetic dentistry. </w:t>
            </w:r>
          </w:p>
          <w:p w:rsidR="00BA2B32" w:rsidRPr="00F17495" w:rsidRDefault="00BA2B32" w:rsidP="00D830A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7C4E34" w:rsidP="001666E3">
            <w:pPr>
              <w:spacing w:after="0"/>
              <w:rPr>
                <w:rFonts w:ascii="Calibri Light" w:hAnsi="Calibri Light" w:cs="Calibri"/>
                <w:b/>
                <w:lang w:val="en-US"/>
              </w:rPr>
            </w:pPr>
            <w:r w:rsidRPr="00F17495">
              <w:rPr>
                <w:rFonts w:ascii="Calibri Light" w:hAnsi="Calibri Light" w:cs="Calibri"/>
                <w:b/>
                <w:lang w:val="en-US"/>
              </w:rPr>
              <w:t>Practical classes</w:t>
            </w:r>
            <w:r w:rsidR="00D830A6" w:rsidRPr="00F17495">
              <w:rPr>
                <w:rFonts w:ascii="Calibri Light" w:hAnsi="Calibri Light" w:cs="Calibri"/>
                <w:b/>
                <w:lang w:val="en-US"/>
              </w:rPr>
              <w:t xml:space="preserve"> with patients: </w:t>
            </w:r>
          </w:p>
          <w:p w:rsidR="002D0F0B" w:rsidRPr="00F17495" w:rsidRDefault="002D0F0B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1.</w:t>
            </w:r>
            <w:r w:rsidR="009A70DE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Pr="00F17495">
              <w:rPr>
                <w:rFonts w:ascii="Calibri Light" w:hAnsi="Calibri Light" w:cs="Calibri"/>
                <w:lang w:val="en-US"/>
              </w:rPr>
              <w:t>Pathogenesis of periodontal diseases, periodontal medicine, periodontal diagnosis, contemporary classification of periodontal diseases and peri-implant pathologies, clinical and additional periodontal examinations, periodontal clinical chart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–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repetition </w:t>
            </w:r>
            <w:r w:rsidRPr="00F17495">
              <w:rPr>
                <w:rFonts w:ascii="Calibri Light" w:hAnsi="Calibri Light" w:cs="Calibri"/>
                <w:lang w:val="en-US"/>
              </w:rPr>
              <w:t>and continuation of the fourth course year.</w:t>
            </w:r>
          </w:p>
          <w:p w:rsidR="002D0F0B" w:rsidRPr="00F17495" w:rsidRDefault="001666E3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 xml:space="preserve">2. </w:t>
            </w:r>
            <w:r w:rsidR="00FB6D0B" w:rsidRPr="00F17495">
              <w:rPr>
                <w:rFonts w:ascii="Calibri Light" w:hAnsi="Calibri Light" w:cs="Calibri"/>
                <w:lang w:val="en-US"/>
              </w:rPr>
              <w:t>Non</w:t>
            </w:r>
            <w:r w:rsidR="002D0F0B" w:rsidRPr="00F17495">
              <w:rPr>
                <w:rFonts w:ascii="Calibri Light" w:hAnsi="Calibri Light" w:cs="Calibri"/>
                <w:lang w:val="en-US"/>
              </w:rPr>
              <w:t xml:space="preserve">-surgical therapy of periodontitis, contemporary non-surgical treatment protocols of periodontitis and peri-implantitis – </w:t>
            </w:r>
            <w:r w:rsidRPr="00F17495">
              <w:rPr>
                <w:rFonts w:ascii="Calibri Light" w:hAnsi="Calibri Light" w:cs="Calibri"/>
                <w:lang w:val="en-US"/>
              </w:rPr>
              <w:t>repetition</w:t>
            </w:r>
            <w:r w:rsidR="002D0F0B" w:rsidRPr="00F17495">
              <w:rPr>
                <w:rFonts w:ascii="Calibri Light" w:hAnsi="Calibri Light" w:cs="Calibri"/>
                <w:lang w:val="en-US"/>
              </w:rPr>
              <w:t xml:space="preserve"> and continuation of the fourth course year. </w:t>
            </w:r>
          </w:p>
          <w:p w:rsidR="002D0F0B" w:rsidRPr="00F17495" w:rsidRDefault="002D0F0B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3.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Periodontal surgery </w:t>
            </w:r>
            <w:r w:rsidR="001666E3" w:rsidRPr="00F17495">
              <w:rPr>
                <w:rFonts w:ascii="Calibri Light" w:hAnsi="Calibri Light" w:cs="Calibri"/>
                <w:lang w:val="en-US"/>
              </w:rPr>
              <w:t>–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indications, 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basic </w:t>
            </w:r>
            <w:r w:rsidRPr="00F17495">
              <w:rPr>
                <w:rFonts w:ascii="Calibri Light" w:hAnsi="Calibri Light" w:cs="Calibri"/>
                <w:lang w:val="en-US"/>
              </w:rPr>
              <w:t>techniques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of flap surgeries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, general guidelines for resective periodontal surgery, contemporary </w:t>
            </w:r>
            <w:r w:rsidR="001666E3" w:rsidRPr="00F17495">
              <w:rPr>
                <w:rFonts w:ascii="Calibri Light" w:hAnsi="Calibri Light" w:cs="Calibri"/>
                <w:lang w:val="en-US"/>
              </w:rPr>
              <w:t>techniques od flap design</w:t>
            </w:r>
            <w:r w:rsidRPr="00F17495">
              <w:rPr>
                <w:rFonts w:ascii="Calibri Light" w:hAnsi="Calibri Light" w:cs="Calibri"/>
                <w:lang w:val="en-US"/>
              </w:rPr>
              <w:t>, minimally invasive surgical technique</w:t>
            </w:r>
            <w:r w:rsidR="001666E3" w:rsidRPr="00F17495">
              <w:rPr>
                <w:rFonts w:ascii="Calibri Light" w:hAnsi="Calibri Light" w:cs="Calibri"/>
                <w:lang w:val="en-US"/>
              </w:rPr>
              <w:t>s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.  </w:t>
            </w:r>
          </w:p>
          <w:p w:rsidR="002D0F0B" w:rsidRPr="00F17495" w:rsidRDefault="002D0F0B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4.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Concepts in periodontal tissue regeneration. </w:t>
            </w:r>
            <w:r w:rsidR="00EE4A59" w:rsidRPr="00F17495">
              <w:rPr>
                <w:rFonts w:ascii="Calibri Light" w:hAnsi="Calibri Light" w:cs="Calibri"/>
                <w:lang w:val="en-US"/>
              </w:rPr>
              <w:t xml:space="preserve">Guided tissue regeneration, grafts and biomaterials, </w:t>
            </w:r>
            <w:r w:rsidR="00413B88" w:rsidRPr="00F17495">
              <w:rPr>
                <w:rFonts w:ascii="Calibri Light" w:hAnsi="Calibri Light" w:cs="Calibri"/>
                <w:lang w:val="en-US"/>
              </w:rPr>
              <w:t>enamel matrix derivatives, autogenous platelet concentrates,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growth </w:t>
            </w:r>
            <w:r w:rsidR="00413B88" w:rsidRPr="00F17495">
              <w:rPr>
                <w:rFonts w:ascii="Calibri Light" w:hAnsi="Calibri Light" w:cs="Calibri"/>
                <w:lang w:val="en-US"/>
              </w:rPr>
              <w:t xml:space="preserve">and differentiation 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factors. Factors affecting the clinical outcomes in </w:t>
            </w:r>
            <w:r w:rsidR="00413B88" w:rsidRPr="00F17495">
              <w:rPr>
                <w:rFonts w:ascii="Calibri Light" w:hAnsi="Calibri Light" w:cs="Calibri"/>
                <w:lang w:val="en-US"/>
              </w:rPr>
              <w:t xml:space="preserve">regenerative treatment of </w:t>
            </w:r>
            <w:r w:rsidRPr="00F17495">
              <w:rPr>
                <w:rFonts w:ascii="Calibri Light" w:hAnsi="Calibri Light" w:cs="Calibri"/>
                <w:lang w:val="en-US"/>
              </w:rPr>
              <w:t>in</w:t>
            </w:r>
            <w:r w:rsidR="00413B88" w:rsidRPr="00F17495">
              <w:rPr>
                <w:rFonts w:ascii="Calibri Light" w:hAnsi="Calibri Light" w:cs="Calibri"/>
                <w:lang w:val="en-US"/>
              </w:rPr>
              <w:t>t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rabony defects.   </w:t>
            </w:r>
          </w:p>
          <w:p w:rsidR="002D0F0B" w:rsidRPr="00F17495" w:rsidRDefault="002D0F0B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5.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Pr="00F17495">
              <w:rPr>
                <w:rFonts w:ascii="Calibri Light" w:hAnsi="Calibri Light" w:cs="Calibri"/>
                <w:lang w:val="en-US"/>
              </w:rPr>
              <w:t>Treatment of furcation-involved teeth</w:t>
            </w:r>
            <w:r w:rsidR="00413B88" w:rsidRPr="00F17495">
              <w:rPr>
                <w:rFonts w:ascii="Calibri Light" w:hAnsi="Calibri Light" w:cs="Calibri"/>
                <w:lang w:val="en-US"/>
              </w:rPr>
              <w:t xml:space="preserve"> –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non-surgical therapy, regeneration of furcation defects, resective surgical treatment.   </w:t>
            </w:r>
          </w:p>
          <w:p w:rsidR="002D0F0B" w:rsidRPr="00F17495" w:rsidRDefault="002D0F0B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6.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Pr="00F17495">
              <w:rPr>
                <w:rFonts w:ascii="Calibri Light" w:hAnsi="Calibri Light" w:cs="Calibri"/>
                <w:lang w:val="en-US"/>
              </w:rPr>
              <w:t>Principles of periodontal plastic surgery</w:t>
            </w:r>
            <w:r w:rsidR="00413B88" w:rsidRPr="00F17495">
              <w:rPr>
                <w:rFonts w:ascii="Calibri Light" w:hAnsi="Calibri Light" w:cs="Calibri"/>
                <w:lang w:val="en-US"/>
              </w:rPr>
              <w:t xml:space="preserve"> –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gingival</w:t>
            </w:r>
            <w:r w:rsidR="00413B88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augmentation, root coverage surgical procedures, interdental papilla reconstruction, surgical treatment of incorrect labial frenum. </w:t>
            </w:r>
          </w:p>
          <w:p w:rsidR="002D0F0B" w:rsidRPr="00F17495" w:rsidRDefault="002D0F0B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7.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Pr="00F17495">
              <w:rPr>
                <w:rFonts w:ascii="Calibri Light" w:hAnsi="Calibri Light" w:cs="Calibri"/>
                <w:lang w:val="en-US"/>
              </w:rPr>
              <w:t>Pathologic tooth migration. Specific</w:t>
            </w:r>
            <w:r w:rsidR="00413B88" w:rsidRPr="00F17495">
              <w:rPr>
                <w:rFonts w:ascii="Calibri Light" w:hAnsi="Calibri Light" w:cs="Calibri"/>
                <w:lang w:val="en-US"/>
              </w:rPr>
              <w:t xml:space="preserve">s of 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orthodontic tooth movements in periodontitis. </w:t>
            </w:r>
            <w:r w:rsidR="00413B88" w:rsidRPr="00F17495">
              <w:rPr>
                <w:rFonts w:ascii="Calibri Light" w:hAnsi="Calibri Light" w:cs="Calibri"/>
                <w:lang w:val="en-US"/>
              </w:rPr>
              <w:t>Types of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orthodontic tooth movements in patients with periodontitis. Orthodontic </w:t>
            </w:r>
            <w:r w:rsidR="00413B88" w:rsidRPr="00F17495">
              <w:rPr>
                <w:rFonts w:ascii="Calibri Light" w:hAnsi="Calibri Light" w:cs="Calibri"/>
                <w:lang w:val="en-US"/>
              </w:rPr>
              <w:t xml:space="preserve">treatment </w:t>
            </w:r>
            <w:r w:rsidRPr="00F17495">
              <w:rPr>
                <w:rFonts w:ascii="Calibri Light" w:hAnsi="Calibri Light" w:cs="Calibri"/>
                <w:lang w:val="en-US"/>
              </w:rPr>
              <w:t>and periodontal regeneration. Orthodontic treatment and periodontal plastic surgery.</w:t>
            </w:r>
          </w:p>
          <w:p w:rsidR="002D0F0B" w:rsidRPr="00F17495" w:rsidRDefault="002D0F0B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8.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="00413B88" w:rsidRPr="00F17495">
              <w:rPr>
                <w:rFonts w:ascii="Calibri Light" w:hAnsi="Calibri Light" w:cs="Calibri"/>
                <w:lang w:val="en-US"/>
              </w:rPr>
              <w:t>The impact of occlusal trauma on periodontal tissues</w:t>
            </w:r>
            <w:r w:rsidR="001E09C3" w:rsidRPr="00F17495">
              <w:rPr>
                <w:rFonts w:ascii="Calibri Light" w:hAnsi="Calibri Light" w:cs="Calibri"/>
                <w:lang w:val="en-US"/>
              </w:rPr>
              <w:t>.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="001E09C3" w:rsidRPr="00F17495">
              <w:rPr>
                <w:rFonts w:ascii="Calibri Light" w:hAnsi="Calibri Light" w:cs="Calibri"/>
                <w:lang w:val="en-US"/>
              </w:rPr>
              <w:t xml:space="preserve">Pathological </w:t>
            </w:r>
            <w:r w:rsidRPr="00F17495">
              <w:rPr>
                <w:rFonts w:ascii="Calibri Light" w:hAnsi="Calibri Light" w:cs="Calibri"/>
                <w:lang w:val="en-US"/>
              </w:rPr>
              <w:t>t</w:t>
            </w:r>
            <w:r w:rsidR="001E09C3" w:rsidRPr="00F17495">
              <w:rPr>
                <w:rFonts w:ascii="Calibri Light" w:hAnsi="Calibri Light" w:cs="Calibri"/>
                <w:lang w:val="en-US"/>
              </w:rPr>
              <w:t>ee</w:t>
            </w:r>
            <w:r w:rsidRPr="00F17495">
              <w:rPr>
                <w:rFonts w:ascii="Calibri Light" w:hAnsi="Calibri Light" w:cs="Calibri"/>
                <w:lang w:val="en-US"/>
              </w:rPr>
              <w:t>th mobility. Indications and techniques of t</w:t>
            </w:r>
            <w:r w:rsidR="001E09C3" w:rsidRPr="00F17495">
              <w:rPr>
                <w:rFonts w:ascii="Calibri Light" w:hAnsi="Calibri Light" w:cs="Calibri"/>
                <w:lang w:val="en-US"/>
              </w:rPr>
              <w:t>ee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th splinting.  </w:t>
            </w:r>
            <w:r w:rsidR="001E09C3" w:rsidRPr="00F17495">
              <w:rPr>
                <w:rFonts w:ascii="Calibri Light" w:hAnsi="Calibri Light" w:cs="Calibri"/>
                <w:lang w:val="en-US"/>
              </w:rPr>
              <w:t>Contemporary i</w:t>
            </w:r>
            <w:r w:rsidRPr="00F17495">
              <w:rPr>
                <w:rFonts w:ascii="Calibri Light" w:hAnsi="Calibri Light" w:cs="Calibri"/>
                <w:lang w:val="en-US"/>
              </w:rPr>
              <w:t>ndications for selective tooth grinding</w:t>
            </w:r>
            <w:r w:rsidR="001E09C3" w:rsidRPr="00F17495">
              <w:rPr>
                <w:rFonts w:ascii="Calibri Light" w:hAnsi="Calibri Light" w:cs="Calibri"/>
                <w:lang w:val="en-US"/>
              </w:rPr>
              <w:t xml:space="preserve"> and step by step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methodology. </w:t>
            </w:r>
          </w:p>
          <w:p w:rsidR="00D811ED" w:rsidRPr="00F17495" w:rsidRDefault="002D0F0B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9.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Pr="00F17495">
              <w:rPr>
                <w:rFonts w:ascii="Calibri Light" w:hAnsi="Calibri Light" w:cs="Calibri"/>
                <w:lang w:val="en-US"/>
              </w:rPr>
              <w:t>Pre-prosthetic periodontal surgery: crown-lengthening procedures, surgical procedures for ridge preservation</w:t>
            </w:r>
            <w:r w:rsidR="001E09C3" w:rsidRPr="00F17495">
              <w:rPr>
                <w:rFonts w:ascii="Calibri Light" w:hAnsi="Calibri Light" w:cs="Calibri"/>
                <w:lang w:val="en-US"/>
              </w:rPr>
              <w:t xml:space="preserve">, reconstruction of soft tissues and bone in edentulous ridge 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</w:t>
            </w:r>
          </w:p>
          <w:p w:rsidR="002D0F0B" w:rsidRPr="00F17495" w:rsidRDefault="00D811ED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 xml:space="preserve">10. Provisional </w:t>
            </w:r>
            <w:r w:rsidR="001E09C3" w:rsidRPr="00F17495">
              <w:rPr>
                <w:rFonts w:ascii="Calibri Light" w:hAnsi="Calibri Light" w:cs="Calibri"/>
                <w:lang w:val="en-US"/>
              </w:rPr>
              <w:t xml:space="preserve">prosthetic 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restorations. </w:t>
            </w:r>
            <w:r w:rsidR="002D0F0B" w:rsidRPr="00F17495">
              <w:rPr>
                <w:rFonts w:ascii="Calibri Light" w:hAnsi="Calibri Light" w:cs="Calibri"/>
                <w:lang w:val="en-US"/>
              </w:rPr>
              <w:t>Prosthetic treatment of patients with periodontitis</w:t>
            </w:r>
            <w:r w:rsidR="001E09C3" w:rsidRPr="00F17495">
              <w:rPr>
                <w:rFonts w:ascii="Calibri Light" w:hAnsi="Calibri Light" w:cs="Calibri"/>
                <w:lang w:val="en-US"/>
              </w:rPr>
              <w:t xml:space="preserve"> –</w:t>
            </w:r>
            <w:r w:rsidR="002D0F0B" w:rsidRPr="00F17495">
              <w:rPr>
                <w:rFonts w:ascii="Calibri Light" w:hAnsi="Calibri Light" w:cs="Calibri"/>
                <w:lang w:val="en-US"/>
              </w:rPr>
              <w:t xml:space="preserve"> specific</w:t>
            </w:r>
            <w:r w:rsidR="001E09C3" w:rsidRPr="00F17495">
              <w:rPr>
                <w:rFonts w:ascii="Calibri Light" w:hAnsi="Calibri Light" w:cs="Calibri"/>
                <w:lang w:val="en-US"/>
              </w:rPr>
              <w:t>s</w:t>
            </w:r>
            <w:r w:rsidR="002D0F0B" w:rsidRPr="00F17495">
              <w:rPr>
                <w:rFonts w:ascii="Calibri Light" w:hAnsi="Calibri Light" w:cs="Calibri"/>
                <w:lang w:val="en-US"/>
              </w:rPr>
              <w:t xml:space="preserve"> of </w:t>
            </w:r>
            <w:r w:rsidR="002D0F0B" w:rsidRPr="00F17495">
              <w:rPr>
                <w:rFonts w:ascii="Calibri Light" w:hAnsi="Calibri Light" w:cs="Calibri"/>
                <w:lang w:val="en-US"/>
              </w:rPr>
              <w:lastRenderedPageBreak/>
              <w:t xml:space="preserve">fixed and removable prostheses. </w:t>
            </w:r>
          </w:p>
          <w:p w:rsidR="002D0F0B" w:rsidRPr="00F17495" w:rsidRDefault="00D811ED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11.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="002D0F0B" w:rsidRPr="00F17495">
              <w:rPr>
                <w:rFonts w:ascii="Calibri Light" w:hAnsi="Calibri Light" w:cs="Calibri"/>
                <w:lang w:val="en-US"/>
              </w:rPr>
              <w:t>Implants in patients with periodontitis</w:t>
            </w:r>
            <w:r w:rsidR="001E09C3" w:rsidRPr="00F17495">
              <w:rPr>
                <w:rFonts w:ascii="Calibri Light" w:hAnsi="Calibri Light" w:cs="Calibri"/>
                <w:lang w:val="en-US"/>
              </w:rPr>
              <w:t xml:space="preserve"> –</w:t>
            </w:r>
            <w:r w:rsidR="002D0F0B" w:rsidRPr="00F17495">
              <w:rPr>
                <w:rFonts w:ascii="Calibri Light" w:hAnsi="Calibri Light" w:cs="Calibri"/>
                <w:lang w:val="en-US"/>
              </w:rPr>
              <w:t xml:space="preserve"> implants in the esthetic </w:t>
            </w:r>
            <w:r w:rsidR="001E09C3" w:rsidRPr="00F17495">
              <w:rPr>
                <w:rFonts w:ascii="Calibri Light" w:hAnsi="Calibri Light" w:cs="Calibri"/>
                <w:lang w:val="en-US"/>
              </w:rPr>
              <w:t xml:space="preserve">and non-esthetic zones. Indications and limitations. 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Periimplantitis treatment procedures. </w:t>
            </w:r>
          </w:p>
          <w:p w:rsidR="002D0F0B" w:rsidRPr="00F17495" w:rsidRDefault="00D811ED" w:rsidP="001666E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12.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="002D0F0B" w:rsidRPr="00F17495">
              <w:rPr>
                <w:rFonts w:ascii="Calibri Light" w:hAnsi="Calibri Light" w:cs="Calibri"/>
                <w:lang w:val="en-US"/>
              </w:rPr>
              <w:t>Multidisciplinary treatment of periodontitis- decision making in patients with advanced periodontal problems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, treatment sequences, </w:t>
            </w:r>
            <w:r w:rsidR="001E09C3" w:rsidRPr="00F17495">
              <w:rPr>
                <w:rFonts w:ascii="Calibri Light" w:hAnsi="Calibri Light" w:cs="Calibri"/>
                <w:lang w:val="en-US"/>
              </w:rPr>
              <w:t xml:space="preserve">failures, </w:t>
            </w:r>
            <w:r w:rsidRPr="00F17495">
              <w:rPr>
                <w:rFonts w:ascii="Calibri Light" w:hAnsi="Calibri Light" w:cs="Calibri"/>
                <w:lang w:val="en-US"/>
              </w:rPr>
              <w:t>advance</w:t>
            </w:r>
            <w:r w:rsidR="001E09C3" w:rsidRPr="00F17495">
              <w:rPr>
                <w:rFonts w:ascii="Calibri Light" w:hAnsi="Calibri Light" w:cs="Calibri"/>
                <w:lang w:val="en-US"/>
              </w:rPr>
              <w:t>d</w:t>
            </w:r>
            <w:r w:rsidRPr="00F17495">
              <w:rPr>
                <w:rFonts w:ascii="Calibri Light" w:hAnsi="Calibri Light" w:cs="Calibri"/>
                <w:lang w:val="en-US"/>
              </w:rPr>
              <w:t xml:space="preserve"> and hopeless cases</w:t>
            </w:r>
            <w:r w:rsidR="002D0F0B" w:rsidRPr="00F17495">
              <w:rPr>
                <w:rFonts w:ascii="Calibri Light" w:hAnsi="Calibri Light" w:cs="Calibri"/>
                <w:lang w:val="en-US"/>
              </w:rPr>
              <w:t xml:space="preserve">. </w:t>
            </w:r>
          </w:p>
          <w:p w:rsidR="00BA2B32" w:rsidRPr="00F17495" w:rsidRDefault="00D811ED" w:rsidP="002F3D93">
            <w:pPr>
              <w:pStyle w:val="Akapitzlist"/>
              <w:ind w:left="0"/>
              <w:rPr>
                <w:rFonts w:ascii="Calibri Light" w:hAnsi="Calibri Light" w:cs="Calibri"/>
                <w:lang w:val="en-US"/>
              </w:rPr>
            </w:pPr>
            <w:r w:rsidRPr="00F17495">
              <w:rPr>
                <w:rFonts w:ascii="Calibri Light" w:hAnsi="Calibri Light" w:cs="Calibri"/>
                <w:lang w:val="en-US"/>
              </w:rPr>
              <w:t>13.</w:t>
            </w:r>
            <w:r w:rsidR="001666E3" w:rsidRPr="00F17495">
              <w:rPr>
                <w:rFonts w:ascii="Calibri Light" w:hAnsi="Calibri Light" w:cs="Calibri"/>
                <w:lang w:val="en-US"/>
              </w:rPr>
              <w:t xml:space="preserve"> </w:t>
            </w:r>
            <w:r w:rsidR="002D0F0B" w:rsidRPr="00F17495">
              <w:rPr>
                <w:rFonts w:ascii="Calibri Light" w:hAnsi="Calibri Light" w:cs="Calibri"/>
                <w:lang w:val="en-US"/>
              </w:rPr>
              <w:t>W</w:t>
            </w:r>
            <w:r w:rsidR="002D0F0B" w:rsidRPr="00F17495">
              <w:rPr>
                <w:rStyle w:val="shorttext"/>
                <w:rFonts w:ascii="Calibri Light" w:hAnsi="Calibri Light" w:cs="Calibri"/>
                <w:color w:val="222222"/>
                <w:lang w:val="en-US"/>
              </w:rPr>
              <w:t xml:space="preserve">ritten </w:t>
            </w:r>
            <w:r w:rsidR="001E09C3" w:rsidRPr="00F17495">
              <w:rPr>
                <w:rStyle w:val="shorttext"/>
                <w:rFonts w:ascii="Calibri Light" w:hAnsi="Calibri Light" w:cs="Calibri"/>
                <w:color w:val="222222"/>
                <w:lang w:val="en-US"/>
              </w:rPr>
              <w:t xml:space="preserve">credit </w:t>
            </w:r>
            <w:r w:rsidR="002D0F0B" w:rsidRPr="00F17495">
              <w:rPr>
                <w:rStyle w:val="shorttext"/>
                <w:rFonts w:ascii="Calibri Light" w:hAnsi="Calibri Light" w:cs="Calibri"/>
                <w:color w:val="222222"/>
                <w:lang w:val="en-US"/>
              </w:rPr>
              <w:t xml:space="preserve">of clinical </w:t>
            </w:r>
            <w:r w:rsidR="001E09C3" w:rsidRPr="00F17495">
              <w:rPr>
                <w:rStyle w:val="shorttext"/>
                <w:rFonts w:ascii="Calibri Light" w:hAnsi="Calibri Light" w:cs="Calibri"/>
                <w:color w:val="222222"/>
                <w:lang w:val="en-US"/>
              </w:rPr>
              <w:t>course of V year</w:t>
            </w:r>
            <w:r w:rsidR="002D0F0B" w:rsidRPr="00F17495">
              <w:rPr>
                <w:rStyle w:val="shorttext"/>
                <w:rFonts w:ascii="Calibri Light" w:hAnsi="Calibri Light" w:cs="Calibri"/>
                <w:color w:val="222222"/>
                <w:lang w:val="en-US"/>
              </w:rPr>
              <w:t xml:space="preserve"> and practical exam</w:t>
            </w:r>
            <w:r w:rsidR="002D0F0B" w:rsidRPr="00AC7B4B">
              <w:rPr>
                <w:rStyle w:val="shorttext"/>
                <w:rFonts w:ascii="Calibri Light" w:hAnsi="Calibri Light" w:cs="Calibri"/>
                <w:color w:val="222222"/>
                <w:lang w:val="en-US"/>
              </w:rPr>
              <w:t xml:space="preserve">. </w:t>
            </w:r>
          </w:p>
        </w:tc>
      </w:tr>
      <w:tr w:rsidR="00BA2B32" w:rsidRPr="00F17495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F17495">
              <w:rPr>
                <w:rFonts w:ascii="Calibri Light" w:hAnsi="Calibri Light" w:cs="Times"/>
                <w:bCs/>
                <w:lang w:val="en-US"/>
              </w:rPr>
              <w:t>(</w:t>
            </w:r>
            <w:r w:rsidRPr="00F17495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F17495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D811ED" w:rsidRPr="00F17495" w:rsidRDefault="00D811ED" w:rsidP="001E09C3">
            <w:pPr>
              <w:pStyle w:val="Akapitzlist"/>
              <w:numPr>
                <w:ilvl w:val="0"/>
                <w:numId w:val="10"/>
              </w:numPr>
              <w:spacing w:after="0"/>
              <w:ind w:left="289" w:hanging="284"/>
              <w:rPr>
                <w:rFonts w:ascii="Calibri Light" w:hAnsi="Calibri Light" w:cs="Times"/>
                <w:bCs/>
                <w:lang w:val="en-US"/>
              </w:rPr>
            </w:pPr>
            <w:r w:rsidRPr="00F17495">
              <w:rPr>
                <w:rFonts w:ascii="Calibri Light" w:hAnsi="Calibri Light" w:cs="Times"/>
                <w:bCs/>
                <w:lang w:val="en-US"/>
              </w:rPr>
              <w:t xml:space="preserve">H-P Mueller. Periodontology. The Essentials. Georg Thieme Verlag, 2016. </w:t>
            </w:r>
          </w:p>
          <w:p w:rsidR="00BA2B32" w:rsidRPr="00F17495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F17495">
              <w:rPr>
                <w:rFonts w:ascii="Calibri Light" w:hAnsi="Calibri Light" w:cs="Times"/>
                <w:bCs/>
                <w:lang w:val="en-US"/>
              </w:rPr>
              <w:t>(</w:t>
            </w:r>
            <w:r w:rsidRPr="00F17495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F17495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F17495" w:rsidRDefault="00D811ED" w:rsidP="001E09C3">
            <w:pPr>
              <w:numPr>
                <w:ilvl w:val="0"/>
                <w:numId w:val="8"/>
              </w:numPr>
              <w:spacing w:after="0"/>
              <w:ind w:left="289" w:hanging="284"/>
              <w:rPr>
                <w:rFonts w:ascii="Calibri Light" w:hAnsi="Calibri Light" w:cs="Times"/>
                <w:bCs/>
                <w:lang w:val="en-US"/>
              </w:rPr>
            </w:pPr>
            <w:r w:rsidRPr="00F17495">
              <w:rPr>
                <w:rFonts w:ascii="Calibri Light" w:hAnsi="Calibri Light" w:cs="Times"/>
                <w:bCs/>
                <w:lang w:val="en-US"/>
              </w:rPr>
              <w:t>Clinical periodontology and implant dentistry. 6</w:t>
            </w:r>
            <w:r w:rsidR="001E09C3" w:rsidRPr="00F17495">
              <w:rPr>
                <w:rFonts w:ascii="Calibri Light" w:hAnsi="Calibri Light" w:cs="Times"/>
                <w:bCs/>
                <w:vertAlign w:val="superscript"/>
                <w:lang w:val="en-US"/>
              </w:rPr>
              <w:t>th</w:t>
            </w:r>
            <w:r w:rsidR="001E09C3" w:rsidRPr="00F17495">
              <w:rPr>
                <w:rFonts w:ascii="Calibri Light" w:hAnsi="Calibri Light" w:cs="Times"/>
                <w:bCs/>
                <w:lang w:val="en-US"/>
              </w:rPr>
              <w:t xml:space="preserve"> e</w:t>
            </w:r>
            <w:r w:rsidRPr="00F17495">
              <w:rPr>
                <w:rFonts w:ascii="Calibri Light" w:hAnsi="Calibri Light" w:cs="Times"/>
                <w:bCs/>
                <w:lang w:val="en-US"/>
              </w:rPr>
              <w:t>dition. Wiley Blackwell 2015.</w:t>
            </w: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D811ED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</w:p>
          <w:p w:rsidR="00953CEB" w:rsidRPr="00F17495" w:rsidRDefault="00170E4E" w:rsidP="00BA2B32">
            <w:pPr>
              <w:spacing w:after="0"/>
              <w:rPr>
                <w:rFonts w:ascii="Calibri Light" w:hAnsi="Calibri Light" w:cs="Times"/>
                <w:sz w:val="18"/>
                <w:szCs w:val="18"/>
                <w:lang w:val="en-US"/>
              </w:rPr>
            </w:pPr>
            <w:r w:rsidRPr="00F17495">
              <w:rPr>
                <w:rStyle w:val="hps"/>
                <w:rFonts w:ascii="Calibri Light" w:hAnsi="Calibri Light"/>
                <w:lang w:val="en-US"/>
              </w:rPr>
              <w:t>Dental</w:t>
            </w:r>
            <w:r w:rsidR="002F3D93" w:rsidRPr="00F17495">
              <w:rPr>
                <w:rFonts w:ascii="Calibri Light" w:hAnsi="Calibri Light"/>
                <w:lang w:val="en-US"/>
              </w:rPr>
              <w:t xml:space="preserve"> </w:t>
            </w:r>
            <w:r w:rsidRPr="00F17495">
              <w:rPr>
                <w:rFonts w:ascii="Calibri Light" w:hAnsi="Calibri Light"/>
                <w:lang w:val="en-US"/>
              </w:rPr>
              <w:t xml:space="preserve">units and 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>instruments</w:t>
            </w: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>for</w:t>
            </w: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>non-surgical</w:t>
            </w: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>and surgical</w:t>
            </w: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  <w:r w:rsidRPr="00F17495">
              <w:rPr>
                <w:rStyle w:val="hps"/>
                <w:rFonts w:ascii="Calibri Light" w:hAnsi="Calibri Light"/>
                <w:lang w:val="en-US"/>
              </w:rPr>
              <w:t>periodontal treatment</w:t>
            </w:r>
            <w:r w:rsidR="00F841A8" w:rsidRPr="00F17495">
              <w:rPr>
                <w:rStyle w:val="hps"/>
                <w:rFonts w:ascii="Calibri Light" w:hAnsi="Calibri Light"/>
                <w:lang w:val="en-US"/>
              </w:rPr>
              <w:t xml:space="preserve">. </w:t>
            </w:r>
            <w:r w:rsidR="002F3D93" w:rsidRPr="00913034">
              <w:rPr>
                <w:rStyle w:val="hps"/>
                <w:rFonts w:ascii="Calibri Light" w:hAnsi="Calibri Light"/>
                <w:lang w:val="en-US"/>
              </w:rPr>
              <w:t xml:space="preserve">Surgical room with equipment for periodontal surgical procedures. </w:t>
            </w:r>
            <w:r w:rsidR="00F841A8" w:rsidRPr="00913034">
              <w:rPr>
                <w:rStyle w:val="hps"/>
                <w:rFonts w:ascii="Calibri Light" w:hAnsi="Calibri Light"/>
                <w:lang w:val="en-US"/>
              </w:rPr>
              <w:t xml:space="preserve">Seminar room with projector. </w:t>
            </w: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5B2DF3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F841A8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F841A8" w:rsidRPr="00F17495">
              <w:rPr>
                <w:rStyle w:val="hps"/>
                <w:rFonts w:ascii="Calibri Light" w:hAnsi="Calibri Light"/>
                <w:lang w:val="en-US"/>
              </w:rPr>
              <w:t>basic knowledge</w:t>
            </w:r>
            <w:r w:rsidR="00F841A8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F841A8" w:rsidRPr="00F17495">
              <w:rPr>
                <w:rStyle w:val="hps"/>
                <w:rFonts w:ascii="Calibri Light" w:hAnsi="Calibri Light"/>
                <w:lang w:val="en-US"/>
              </w:rPr>
              <w:t>in the field of</w:t>
            </w:r>
            <w:r w:rsidR="00F841A8" w:rsidRPr="00F17495">
              <w:rPr>
                <w:rFonts w:ascii="Calibri Light" w:hAnsi="Calibri Light"/>
                <w:lang w:val="en-US"/>
              </w:rPr>
              <w:t xml:space="preserve"> preclinical </w:t>
            </w:r>
            <w:r w:rsidR="00F841A8" w:rsidRPr="00F17495">
              <w:rPr>
                <w:rStyle w:val="hps"/>
                <w:rFonts w:ascii="Calibri Light" w:hAnsi="Calibri Light"/>
                <w:lang w:val="en-US"/>
              </w:rPr>
              <w:t>periodontology</w:t>
            </w:r>
            <w:r w:rsidR="00F841A8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F841A8" w:rsidRPr="00F17495">
              <w:rPr>
                <w:rStyle w:val="hps"/>
                <w:rFonts w:ascii="Calibri Light" w:hAnsi="Calibri Light"/>
                <w:lang w:val="en-US"/>
              </w:rPr>
              <w:t>(</w:t>
            </w:r>
            <w:r w:rsidR="002F3D93" w:rsidRPr="00F17495">
              <w:rPr>
                <w:rStyle w:val="hps"/>
                <w:rFonts w:ascii="Calibri Light" w:hAnsi="Calibri Light"/>
                <w:lang w:val="en-US"/>
              </w:rPr>
              <w:t>3</w:t>
            </w:r>
            <w:r w:rsidR="002F3D93" w:rsidRPr="00F17495">
              <w:rPr>
                <w:rStyle w:val="hps"/>
                <w:rFonts w:ascii="Calibri Light" w:hAnsi="Calibri Light"/>
                <w:vertAlign w:val="superscript"/>
                <w:lang w:val="en-US"/>
              </w:rPr>
              <w:t>rd</w:t>
            </w:r>
            <w:r w:rsidR="002F3D93" w:rsidRPr="00F17495">
              <w:rPr>
                <w:rStyle w:val="hps"/>
                <w:rFonts w:ascii="Calibri Light" w:hAnsi="Calibri Light"/>
                <w:lang w:val="en-US"/>
              </w:rPr>
              <w:t xml:space="preserve"> </w:t>
            </w:r>
            <w:r w:rsidR="00F841A8" w:rsidRPr="00F17495">
              <w:rPr>
                <w:rFonts w:ascii="Calibri Light" w:hAnsi="Calibri Light"/>
                <w:lang w:val="en-US"/>
              </w:rPr>
              <w:t>y</w:t>
            </w:r>
            <w:r w:rsidR="002F3D93" w:rsidRPr="00F17495">
              <w:rPr>
                <w:rFonts w:ascii="Calibri Light" w:hAnsi="Calibri Light"/>
                <w:lang w:val="en-US"/>
              </w:rPr>
              <w:t>ear</w:t>
            </w:r>
            <w:r w:rsidR="00F841A8" w:rsidRPr="00F17495">
              <w:rPr>
                <w:rFonts w:ascii="Calibri Light" w:hAnsi="Calibri Light"/>
                <w:lang w:val="en-US"/>
              </w:rPr>
              <w:t xml:space="preserve">) and the </w:t>
            </w:r>
            <w:r w:rsidR="00D811ED" w:rsidRPr="00F17495">
              <w:rPr>
                <w:rStyle w:val="hps"/>
                <w:rFonts w:ascii="Calibri Light" w:hAnsi="Calibri Light"/>
                <w:lang w:val="en-US"/>
              </w:rPr>
              <w:t>periodont</w:t>
            </w:r>
            <w:r w:rsidR="002F3D93" w:rsidRPr="00F17495">
              <w:rPr>
                <w:rStyle w:val="hps"/>
                <w:rFonts w:ascii="Calibri Light" w:hAnsi="Calibri Light"/>
                <w:lang w:val="en-US"/>
              </w:rPr>
              <w:t xml:space="preserve">ology </w:t>
            </w:r>
            <w:r w:rsidR="00D811ED" w:rsidRPr="00F17495">
              <w:rPr>
                <w:rStyle w:val="hps"/>
                <w:rFonts w:ascii="Calibri Light" w:hAnsi="Calibri Light"/>
                <w:lang w:val="en-US"/>
              </w:rPr>
              <w:t>course</w:t>
            </w:r>
            <w:r w:rsidR="00D811ED" w:rsidRPr="00F17495">
              <w:rPr>
                <w:rFonts w:ascii="Calibri Light" w:hAnsi="Calibri Light"/>
                <w:lang w:val="en-US"/>
              </w:rPr>
              <w:t xml:space="preserve"> in</w:t>
            </w:r>
            <w:r w:rsidR="00F841A8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F841A8" w:rsidRPr="00F17495">
              <w:rPr>
                <w:rStyle w:val="hps"/>
                <w:rFonts w:ascii="Calibri Light" w:hAnsi="Calibri Light"/>
                <w:lang w:val="en-US"/>
              </w:rPr>
              <w:t>the</w:t>
            </w:r>
            <w:r w:rsidR="00F841A8" w:rsidRPr="00F17495">
              <w:rPr>
                <w:rFonts w:ascii="Calibri Light" w:hAnsi="Calibri Light"/>
                <w:lang w:val="en-US"/>
              </w:rPr>
              <w:t xml:space="preserve"> </w:t>
            </w:r>
            <w:r w:rsidR="002F3D93" w:rsidRPr="00F17495">
              <w:rPr>
                <w:rStyle w:val="hps"/>
                <w:rFonts w:ascii="Calibri Light" w:hAnsi="Calibri Light"/>
                <w:lang w:val="en-US"/>
              </w:rPr>
              <w:t>4</w:t>
            </w:r>
            <w:r w:rsidR="002F3D93" w:rsidRPr="00F17495">
              <w:rPr>
                <w:rStyle w:val="hps"/>
                <w:rFonts w:ascii="Calibri Light" w:hAnsi="Calibri Light"/>
                <w:vertAlign w:val="superscript"/>
                <w:lang w:val="en-US"/>
              </w:rPr>
              <w:t>th</w:t>
            </w:r>
            <w:r w:rsidR="002F3D93" w:rsidRPr="00F17495">
              <w:rPr>
                <w:rStyle w:val="hps"/>
                <w:rFonts w:ascii="Calibri Light" w:hAnsi="Calibri Light"/>
                <w:lang w:val="en-US"/>
              </w:rPr>
              <w:t xml:space="preserve"> </w:t>
            </w:r>
            <w:r w:rsidR="00D811ED" w:rsidRPr="00F17495">
              <w:rPr>
                <w:rStyle w:val="hps"/>
                <w:rFonts w:ascii="Calibri Light" w:hAnsi="Calibri Light"/>
                <w:lang w:val="en-US"/>
              </w:rPr>
              <w:t>year</w:t>
            </w:r>
            <w:r w:rsidR="00A22ACF" w:rsidRPr="00F17495">
              <w:rPr>
                <w:rStyle w:val="hps"/>
                <w:rFonts w:ascii="Calibri Light" w:hAnsi="Calibri Light"/>
                <w:lang w:val="en-US"/>
              </w:rPr>
              <w:t xml:space="preserve">. </w:t>
            </w:r>
          </w:p>
        </w:tc>
      </w:tr>
      <w:tr w:rsidR="00BA2B32" w:rsidRPr="002F430A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F17495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F841A8" w:rsidRPr="00F17495">
              <w:rPr>
                <w:rFonts w:ascii="Calibri Light" w:hAnsi="Calibri Light"/>
                <w:spacing w:val="-3"/>
                <w:lang w:val="en-US"/>
              </w:rPr>
              <w:t xml:space="preserve">: </w:t>
            </w:r>
          </w:p>
          <w:p w:rsidR="0070216F" w:rsidRPr="00F17495" w:rsidRDefault="002F3D93" w:rsidP="002F3D9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F17495">
              <w:rPr>
                <w:rFonts w:ascii="Calibri Light" w:hAnsi="Calibri Light"/>
                <w:spacing w:val="-3"/>
                <w:lang w:val="en-US"/>
              </w:rPr>
              <w:t xml:space="preserve">Presence at all seminars, appropriate attendance on clinical classes consistent with study regulations, receiving positive grades obtained from written test and oral answers on clinical classes, self-executions of periodontal procedures in compliance with nationwide regulations, passing of practical exam – periodontal examination and ability to plan complex periodontal treatment (exam is performed </w:t>
            </w:r>
            <w:r w:rsidR="00F17495" w:rsidRPr="00F17495">
              <w:rPr>
                <w:rFonts w:ascii="Calibri Light" w:hAnsi="Calibri Light"/>
                <w:spacing w:val="-3"/>
                <w:lang w:val="en-US"/>
              </w:rPr>
              <w:t>in the presence of periodontal specialist</w:t>
            </w:r>
            <w:r w:rsidRPr="00F17495">
              <w:rPr>
                <w:rFonts w:ascii="Calibri Light" w:hAnsi="Calibri Light"/>
                <w:spacing w:val="-3"/>
                <w:lang w:val="en-US"/>
              </w:rPr>
              <w:t>, with whom student had no clinical classes)</w:t>
            </w:r>
          </w:p>
        </w:tc>
      </w:tr>
      <w:tr w:rsidR="00425A06" w:rsidRPr="002F430A">
        <w:tc>
          <w:tcPr>
            <w:tcW w:w="1815" w:type="dxa"/>
            <w:gridSpan w:val="3"/>
          </w:tcPr>
          <w:p w:rsidR="00425A06" w:rsidRPr="00F17495" w:rsidRDefault="007C4E34" w:rsidP="00ED0A0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Grade</w:t>
            </w:r>
            <w:r w:rsidR="00425A06"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20"/>
          </w:tcPr>
          <w:p w:rsidR="00425A06" w:rsidRPr="00F17495" w:rsidRDefault="007C4E34" w:rsidP="00ED0A0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>Criteria</w:t>
            </w:r>
            <w:r w:rsidR="00425A06" w:rsidRPr="00F17495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425A06" w:rsidRPr="00F17495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only for courses</w:t>
            </w:r>
            <w:r w:rsidR="00425A06" w:rsidRPr="00F17495">
              <w:rPr>
                <w:rFonts w:ascii="Calibri Light" w:hAnsi="Calibri Light"/>
                <w:sz w:val="18"/>
                <w:szCs w:val="18"/>
                <w:lang w:val="en-US"/>
              </w:rPr>
              <w:t>/modu</w:t>
            </w:r>
            <w:r w:rsidRPr="00F17495">
              <w:rPr>
                <w:rFonts w:ascii="Calibri Light" w:hAnsi="Calibri Light"/>
                <w:sz w:val="18"/>
                <w:szCs w:val="18"/>
                <w:lang w:val="en-US"/>
              </w:rPr>
              <w:t>les ending with an examination</w:t>
            </w:r>
            <w:r w:rsidR="00425A06" w:rsidRPr="00F17495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425A06" w:rsidRPr="002F430A">
        <w:tc>
          <w:tcPr>
            <w:tcW w:w="1815" w:type="dxa"/>
            <w:gridSpan w:val="3"/>
          </w:tcPr>
          <w:p w:rsidR="00425A06" w:rsidRPr="00F17495" w:rsidRDefault="007C4E34" w:rsidP="007C4E34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Very Good</w:t>
            </w:r>
          </w:p>
          <w:p w:rsidR="00425A06" w:rsidRPr="00F17495" w:rsidRDefault="00425A06" w:rsidP="00ED0A01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(5</w:t>
            </w:r>
            <w:r w:rsidR="007C4E34" w:rsidRPr="00F17495"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20"/>
          </w:tcPr>
          <w:p w:rsidR="00425A06" w:rsidRPr="00F17495" w:rsidRDefault="00F17495" w:rsidP="00A22ACF">
            <w:pPr>
              <w:spacing w:after="0" w:line="240" w:lineRule="auto"/>
              <w:rPr>
                <w:rFonts w:ascii="Calibri Light" w:eastAsia="Times New Roman" w:hAnsi="Calibri Light"/>
                <w:sz w:val="24"/>
                <w:szCs w:val="24"/>
                <w:lang w:val="en-US" w:eastAsia="pl-PL"/>
              </w:rPr>
            </w:pPr>
            <w:r w:rsidRPr="00F17495">
              <w:rPr>
                <w:rFonts w:ascii="Calibri Light" w:hAnsi="Calibri Light"/>
                <w:lang w:val="en-US"/>
              </w:rPr>
              <w:t>Fluently solves problems concerning periodontal diseases, their treatment and also diagnostics and treatment of oral mucosa lesions, has knowledge based on scientific evidence concerning latest periodontal issues.</w:t>
            </w:r>
          </w:p>
        </w:tc>
      </w:tr>
      <w:tr w:rsidR="00425A06" w:rsidRPr="002F430A">
        <w:tc>
          <w:tcPr>
            <w:tcW w:w="1815" w:type="dxa"/>
            <w:gridSpan w:val="3"/>
          </w:tcPr>
          <w:p w:rsidR="00425A06" w:rsidRPr="00F17495" w:rsidRDefault="007C4E34" w:rsidP="007C4E34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Good Plus</w:t>
            </w:r>
            <w:r w:rsidR="00425A06" w:rsidRPr="00F17495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:rsidR="00425A06" w:rsidRPr="00F17495" w:rsidRDefault="00425A06" w:rsidP="00ED0A01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(4</w:t>
            </w:r>
            <w:r w:rsidR="007C4E34" w:rsidRPr="00F17495"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20"/>
          </w:tcPr>
          <w:p w:rsidR="00425A06" w:rsidRPr="00F17495" w:rsidRDefault="00F17495" w:rsidP="00F841A8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Properly solves problems concerning periodontal diseases, their treatment and also diagnostics and treatment of oral mucosa lesions, has knowledge based on scientific evidence concerning latest periodontal issues.</w:t>
            </w:r>
          </w:p>
        </w:tc>
      </w:tr>
      <w:tr w:rsidR="00425A06" w:rsidRPr="002F430A">
        <w:tc>
          <w:tcPr>
            <w:tcW w:w="1815" w:type="dxa"/>
            <w:gridSpan w:val="3"/>
          </w:tcPr>
          <w:p w:rsidR="00425A06" w:rsidRPr="00F17495" w:rsidRDefault="007C4E34" w:rsidP="007C4E34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Good</w:t>
            </w:r>
          </w:p>
          <w:p w:rsidR="00425A06" w:rsidRPr="00F17495" w:rsidRDefault="00425A06" w:rsidP="00ED0A01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(4</w:t>
            </w:r>
            <w:r w:rsidR="007C4E34" w:rsidRPr="00F17495"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20"/>
          </w:tcPr>
          <w:p w:rsidR="00425A06" w:rsidRPr="00F17495" w:rsidRDefault="00F17495" w:rsidP="00F174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Properly solves problems concerning periodontal diseases, their treatment and also diagnostics and treatment of oral mucosa lesions.</w:t>
            </w:r>
          </w:p>
        </w:tc>
      </w:tr>
      <w:tr w:rsidR="00F841A8" w:rsidRPr="002F430A">
        <w:tc>
          <w:tcPr>
            <w:tcW w:w="1815" w:type="dxa"/>
            <w:gridSpan w:val="3"/>
          </w:tcPr>
          <w:p w:rsidR="00F841A8" w:rsidRPr="00F17495" w:rsidRDefault="00F841A8" w:rsidP="00F841A8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 xml:space="preserve">Satisfactory Plus </w:t>
            </w:r>
          </w:p>
          <w:p w:rsidR="00F841A8" w:rsidRPr="00F17495" w:rsidRDefault="00F841A8" w:rsidP="00F841A8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0"/>
          </w:tcPr>
          <w:p w:rsidR="00F841A8" w:rsidRPr="00F17495" w:rsidRDefault="00F17495" w:rsidP="00F174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Correctly solves problems concerning periodontal diseases, their treatment and also diagnostics and treatment of oral mucosa lesions.</w:t>
            </w:r>
          </w:p>
        </w:tc>
      </w:tr>
      <w:tr w:rsidR="00F841A8" w:rsidRPr="002F430A">
        <w:trPr>
          <w:trHeight w:val="309"/>
        </w:trPr>
        <w:tc>
          <w:tcPr>
            <w:tcW w:w="1815" w:type="dxa"/>
            <w:gridSpan w:val="3"/>
          </w:tcPr>
          <w:p w:rsidR="00F841A8" w:rsidRPr="00F17495" w:rsidRDefault="00F841A8" w:rsidP="00F841A8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 xml:space="preserve">Satisfactory </w:t>
            </w:r>
          </w:p>
          <w:p w:rsidR="00F841A8" w:rsidRPr="00F17495" w:rsidRDefault="00F841A8" w:rsidP="00F841A8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0"/>
          </w:tcPr>
          <w:p w:rsidR="00F841A8" w:rsidRPr="00F17495" w:rsidRDefault="00F17495" w:rsidP="00F1749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Solves basic problems concerning periodontal diseases, their treatment and also basic diagnostics and treatment of oral mucosa lesions.</w:t>
            </w:r>
          </w:p>
        </w:tc>
      </w:tr>
      <w:tr w:rsidR="00425A06" w:rsidRPr="002F4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425A06" w:rsidRPr="00F17495" w:rsidRDefault="00425A06" w:rsidP="00425A06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0D4F73" w:rsidRPr="00F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425A06" w:rsidRPr="00F17495" w:rsidRDefault="007C4E34" w:rsidP="007C4E34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Name and address of module/course teaching unit</w:t>
            </w:r>
            <w:r w:rsidR="00425A06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, 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c</w:t>
            </w:r>
            <w:r w:rsidR="00425A06" w:rsidRPr="00F17495">
              <w:rPr>
                <w:rFonts w:ascii="Calibri Light" w:hAnsi="Calibri Light" w:cs="Times"/>
                <w:b/>
                <w:bCs/>
                <w:lang w:val="en-US"/>
              </w:rPr>
              <w:t>onta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c</w:t>
            </w:r>
            <w:r w:rsidR="00425A06" w:rsidRPr="00F17495">
              <w:rPr>
                <w:rFonts w:ascii="Calibri Light" w:hAnsi="Calibri Light" w:cs="Times"/>
                <w:b/>
                <w:bCs/>
                <w:lang w:val="en-US"/>
              </w:rPr>
              <w:t>t: tel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ephone and </w:t>
            </w:r>
            <w:r w:rsidR="00425A06" w:rsidRPr="00F17495">
              <w:rPr>
                <w:rFonts w:ascii="Calibri Light" w:hAnsi="Calibri Light" w:cs="Times"/>
                <w:b/>
                <w:bCs/>
                <w:lang w:val="en-US"/>
              </w:rPr>
              <w:t>e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-</w:t>
            </w:r>
            <w:r w:rsidR="00425A06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mail 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address</w:t>
            </w:r>
            <w:r w:rsidR="00F841A8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F841A8" w:rsidRPr="00F17495">
              <w:rPr>
                <w:rFonts w:ascii="Calibri Light" w:hAnsi="Calibri Light" w:cs="Times"/>
                <w:lang w:val="en-US"/>
              </w:rPr>
              <w:t xml:space="preserve">KATEDRA PERIODONTOLOGII ZAKŁAD PERIODONTOLOGII Tel. :71 784 03 81,  </w:t>
            </w:r>
            <w:r w:rsidR="00F841A8" w:rsidRPr="00F17495">
              <w:rPr>
                <w:rFonts w:ascii="Calibri Light" w:hAnsi="Calibri Light" w:cs="Times"/>
                <w:u w:val="single"/>
                <w:lang w:val="en-US"/>
              </w:rPr>
              <w:t>e-mail:</w:t>
            </w:r>
            <w:r w:rsidR="00F841A8" w:rsidRPr="00F17495">
              <w:rPr>
                <w:rFonts w:ascii="Calibri Light" w:hAnsi="Calibri Light" w:cs="Times"/>
                <w:lang w:val="en-US"/>
              </w:rPr>
              <w:t xml:space="preserve"> agnieszka.fiskiewicz@umed.wroc.pl</w:t>
            </w:r>
          </w:p>
          <w:p w:rsidR="00CD7636" w:rsidRPr="00F17495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Times"/>
                <w:b/>
                <w:lang w:val="en-US"/>
              </w:rPr>
            </w:pPr>
            <w:r w:rsidRPr="00F17495">
              <w:rPr>
                <w:rFonts w:ascii="Calibri Light" w:hAnsi="Calibri Light" w:cs="Times"/>
                <w:b/>
                <w:lang w:val="en-US"/>
              </w:rPr>
              <w:t>C</w:t>
            </w:r>
            <w:r w:rsidR="00CD7636" w:rsidRPr="00F17495">
              <w:rPr>
                <w:rFonts w:ascii="Calibri Light" w:hAnsi="Calibri Light" w:cs="Times"/>
                <w:b/>
                <w:lang w:val="en-US"/>
              </w:rPr>
              <w:t>oord</w:t>
            </w:r>
            <w:r w:rsidRPr="00F17495">
              <w:rPr>
                <w:rFonts w:ascii="Calibri Light" w:hAnsi="Calibri Light" w:cs="Times"/>
                <w:b/>
                <w:lang w:val="en-US"/>
              </w:rPr>
              <w:t>inator</w:t>
            </w:r>
            <w:r w:rsidR="00CD7636" w:rsidRPr="00F17495">
              <w:rPr>
                <w:rFonts w:ascii="Calibri Light" w:hAnsi="Calibri Light" w:cs="Times"/>
                <w:b/>
                <w:lang w:val="en-US"/>
              </w:rPr>
              <w:t xml:space="preserve"> / </w:t>
            </w:r>
            <w:r w:rsidRPr="00F17495">
              <w:rPr>
                <w:rFonts w:ascii="Calibri Light" w:hAnsi="Calibri Light" w:cs="Times"/>
                <w:b/>
                <w:lang w:val="en-US"/>
              </w:rPr>
              <w:t xml:space="preserve">Person responsible for </w:t>
            </w:r>
            <w:r w:rsidR="00CD7636" w:rsidRPr="00F17495">
              <w:rPr>
                <w:rFonts w:ascii="Calibri Light" w:hAnsi="Calibri Light" w:cs="Times"/>
                <w:b/>
                <w:lang w:val="en-US"/>
              </w:rPr>
              <w:t>modu</w:t>
            </w:r>
            <w:r w:rsidRPr="00F17495">
              <w:rPr>
                <w:rFonts w:ascii="Calibri Light" w:hAnsi="Calibri Light" w:cs="Times"/>
                <w:b/>
                <w:lang w:val="en-US"/>
              </w:rPr>
              <w:t>le</w:t>
            </w:r>
            <w:r w:rsidR="00CD7636" w:rsidRPr="00F17495">
              <w:rPr>
                <w:rFonts w:ascii="Calibri Light" w:hAnsi="Calibri Light" w:cs="Times"/>
                <w:b/>
                <w:lang w:val="en-US"/>
              </w:rPr>
              <w:t>/</w:t>
            </w:r>
            <w:r w:rsidRPr="00F17495">
              <w:rPr>
                <w:rFonts w:ascii="Calibri Light" w:hAnsi="Calibri Light" w:cs="Times"/>
                <w:b/>
                <w:lang w:val="en-US"/>
              </w:rPr>
              <w:t>course</w:t>
            </w:r>
            <w:r w:rsidR="00CD7636" w:rsidRPr="00F17495">
              <w:rPr>
                <w:rFonts w:ascii="Calibri Light" w:hAnsi="Calibri Light" w:cs="Times"/>
                <w:b/>
                <w:lang w:val="en-US"/>
              </w:rPr>
              <w:t xml:space="preserve">, </w:t>
            </w:r>
            <w:r w:rsidRPr="00F17495">
              <w:rPr>
                <w:rFonts w:ascii="Calibri Light" w:hAnsi="Calibri Light" w:cs="Times"/>
                <w:b/>
                <w:lang w:val="en-US"/>
              </w:rPr>
              <w:t>c</w:t>
            </w:r>
            <w:r w:rsidR="00CD7636" w:rsidRPr="00F17495">
              <w:rPr>
                <w:rFonts w:ascii="Calibri Light" w:hAnsi="Calibri Light" w:cs="Times"/>
                <w:b/>
                <w:bCs/>
                <w:lang w:val="en-US"/>
              </w:rPr>
              <w:t>onta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c</w:t>
            </w:r>
            <w:r w:rsidR="00CD7636" w:rsidRPr="00F17495">
              <w:rPr>
                <w:rFonts w:ascii="Calibri Light" w:hAnsi="Calibri Light" w:cs="Times"/>
                <w:b/>
                <w:bCs/>
                <w:lang w:val="en-US"/>
              </w:rPr>
              <w:t>t: tel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ephone and </w:t>
            </w:r>
            <w:r w:rsidR="00CD7636" w:rsidRPr="00F17495">
              <w:rPr>
                <w:rFonts w:ascii="Calibri Light" w:hAnsi="Calibri Light" w:cs="Times"/>
                <w:b/>
                <w:bCs/>
                <w:lang w:val="en-US"/>
              </w:rPr>
              <w:t>e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-</w:t>
            </w:r>
            <w:r w:rsidR="00CD7636" w:rsidRPr="00F17495">
              <w:rPr>
                <w:rFonts w:ascii="Calibri Light" w:hAnsi="Calibri Light" w:cs="Times"/>
                <w:b/>
                <w:bCs/>
                <w:lang w:val="en-US"/>
              </w:rPr>
              <w:t>mail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 address</w:t>
            </w:r>
          </w:p>
          <w:p w:rsidR="00CD7636" w:rsidRPr="00F17495" w:rsidRDefault="00FD1DCE" w:rsidP="00425A06">
            <w:pPr>
              <w:autoSpaceDE w:val="0"/>
              <w:autoSpaceDN w:val="0"/>
              <w:adjustRightInd w:val="0"/>
              <w:rPr>
                <w:rFonts w:ascii="Calibri Light" w:hAnsi="Calibri Light" w:cs="Times"/>
                <w:lang w:val="en-US"/>
              </w:rPr>
            </w:pPr>
            <w:r w:rsidRPr="00F17495">
              <w:rPr>
                <w:rFonts w:ascii="Calibri Light" w:hAnsi="Calibri Light" w:cs="Times"/>
                <w:lang w:val="en-US"/>
              </w:rPr>
              <w:lastRenderedPageBreak/>
              <w:t xml:space="preserve">Prof. Wojciech Bednarz </w:t>
            </w:r>
            <w:r w:rsidR="00F841A8" w:rsidRPr="00F17495">
              <w:rPr>
                <w:rFonts w:ascii="Calibri Light" w:hAnsi="Calibri Light" w:cs="Times"/>
                <w:lang w:val="en-US"/>
              </w:rPr>
              <w:t xml:space="preserve"> </w:t>
            </w:r>
          </w:p>
          <w:p w:rsidR="00425A06" w:rsidRPr="00F17495" w:rsidRDefault="007C4E34" w:rsidP="00425A06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Cs/>
                <w:lang w:val="en-US"/>
              </w:rPr>
            </w:pP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, 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discipline</w:t>
            </w:r>
            <w:r w:rsidR="00425A06"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, 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>performed profession</w:t>
            </w:r>
            <w:r w:rsidR="00425A06" w:rsidRPr="00F17495">
              <w:rPr>
                <w:rFonts w:ascii="Calibri Light" w:hAnsi="Calibri Light" w:cs="Times"/>
                <w:b/>
                <w:bCs/>
                <w:lang w:val="en-US"/>
              </w:rPr>
              <w:t>, form</w:t>
            </w:r>
            <w:r w:rsidRPr="00F17495">
              <w:rPr>
                <w:rFonts w:ascii="Calibri Light" w:hAnsi="Calibri Light" w:cs="Times"/>
                <w:b/>
                <w:bCs/>
                <w:lang w:val="en-US"/>
              </w:rPr>
              <w:t xml:space="preserve"> of classes</w:t>
            </w:r>
            <w:r w:rsidR="00425A06" w:rsidRPr="00F17495">
              <w:rPr>
                <w:rFonts w:ascii="Calibri Light" w:hAnsi="Calibri Light" w:cs="Times"/>
                <w:bCs/>
                <w:lang w:val="en-US"/>
              </w:rPr>
              <w:t>.</w:t>
            </w:r>
          </w:p>
          <w:p w:rsidR="00F841A8" w:rsidRPr="00F17495" w:rsidRDefault="00F841A8" w:rsidP="00425A06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Cs/>
                <w:lang w:val="en-US"/>
              </w:rPr>
            </w:pPr>
            <w:r w:rsidRPr="00F17495">
              <w:rPr>
                <w:rFonts w:ascii="Calibri Light" w:hAnsi="Calibri Light" w:cs="Times"/>
                <w:bCs/>
                <w:lang w:val="en-US"/>
              </w:rPr>
              <w:t xml:space="preserve">Prof. </w:t>
            </w:r>
            <w:r w:rsidR="00FD1DCE" w:rsidRPr="00F17495">
              <w:rPr>
                <w:rFonts w:ascii="Calibri Light" w:hAnsi="Calibri Light" w:cs="Times"/>
                <w:bCs/>
                <w:lang w:val="en-US"/>
              </w:rPr>
              <w:t>Wojciech Bednarz (seminars and practical classes)</w:t>
            </w:r>
            <w:r w:rsidRPr="00F17495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r w:rsidR="00362D72" w:rsidRPr="00F17495">
              <w:rPr>
                <w:rFonts w:ascii="Calibri Light" w:hAnsi="Calibri Light" w:cs="Times"/>
                <w:bCs/>
                <w:lang w:val="en-US"/>
              </w:rPr>
              <w:t xml:space="preserve">Aleksandra Sender-Janeczek </w:t>
            </w:r>
            <w:r w:rsidR="00FD1DCE" w:rsidRPr="00F17495">
              <w:rPr>
                <w:rFonts w:ascii="Calibri Light" w:hAnsi="Calibri Light" w:cs="Times"/>
                <w:bCs/>
                <w:lang w:val="en-US"/>
              </w:rPr>
              <w:t>D</w:t>
            </w:r>
            <w:r w:rsidR="00362D72" w:rsidRPr="00F17495">
              <w:rPr>
                <w:rFonts w:ascii="Calibri Light" w:hAnsi="Calibri Light" w:cs="Times"/>
                <w:bCs/>
                <w:lang w:val="en-US"/>
              </w:rPr>
              <w:t>MD</w:t>
            </w:r>
            <w:r w:rsidR="00FD1DCE" w:rsidRPr="00F17495">
              <w:rPr>
                <w:rFonts w:ascii="Calibri Light" w:hAnsi="Calibri Light" w:cs="Times"/>
                <w:bCs/>
                <w:lang w:val="en-US"/>
              </w:rPr>
              <w:t xml:space="preserve"> (seminars and practical classes)</w:t>
            </w:r>
            <w:r w:rsidR="00362D72" w:rsidRPr="00F17495">
              <w:rPr>
                <w:rFonts w:ascii="Calibri Light" w:hAnsi="Calibri Light" w:cs="Times"/>
                <w:bCs/>
                <w:lang w:val="en-US"/>
              </w:rPr>
              <w:t xml:space="preserve">, Dariusz Chrzęszczyk </w:t>
            </w:r>
            <w:r w:rsidR="00FD1DCE" w:rsidRPr="00F17495">
              <w:rPr>
                <w:rFonts w:ascii="Calibri Light" w:hAnsi="Calibri Light" w:cs="Times"/>
                <w:bCs/>
                <w:lang w:val="en-US"/>
              </w:rPr>
              <w:t>D</w:t>
            </w:r>
            <w:r w:rsidR="00362D72" w:rsidRPr="00F17495">
              <w:rPr>
                <w:rFonts w:ascii="Calibri Light" w:hAnsi="Calibri Light" w:cs="Times"/>
                <w:bCs/>
                <w:lang w:val="en-US"/>
              </w:rPr>
              <w:t>MD</w:t>
            </w:r>
            <w:r w:rsidR="00FD1DCE" w:rsidRPr="00F17495">
              <w:rPr>
                <w:rFonts w:ascii="Calibri Light" w:hAnsi="Calibri Light" w:cs="Times"/>
                <w:bCs/>
                <w:lang w:val="en-US"/>
              </w:rPr>
              <w:t xml:space="preserve"> (seminars and practical classes)</w:t>
            </w:r>
            <w:r w:rsidR="00362D72" w:rsidRPr="00F17495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r w:rsidR="00FD1DCE" w:rsidRPr="00F17495">
              <w:rPr>
                <w:rFonts w:ascii="Calibri Light" w:hAnsi="Calibri Light" w:cs="Times"/>
                <w:bCs/>
                <w:lang w:val="en-US"/>
              </w:rPr>
              <w:t xml:space="preserve">Jacek Zborowski (practical classes), Aneta Zakrzewska BDS (practical classes), Joanna Toczewska BDS (practical classes). </w:t>
            </w:r>
            <w:r w:rsidR="00362D72" w:rsidRPr="00F17495">
              <w:rPr>
                <w:rFonts w:ascii="Calibri Light" w:hAnsi="Calibri Light" w:cs="Times"/>
                <w:bCs/>
                <w:lang w:val="en-US"/>
              </w:rPr>
              <w:t xml:space="preserve"> </w:t>
            </w:r>
          </w:p>
          <w:p w:rsidR="00425A06" w:rsidRPr="00F17495" w:rsidRDefault="00425A06" w:rsidP="00425A06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425A06" w:rsidRPr="00F17495">
              <w:tc>
                <w:tcPr>
                  <w:tcW w:w="4705" w:type="dxa"/>
                  <w:vAlign w:val="center"/>
                </w:tcPr>
                <w:p w:rsidR="00425A06" w:rsidRPr="00F17495" w:rsidRDefault="00425A06" w:rsidP="00425A06">
                  <w:pPr>
                    <w:spacing w:after="0" w:line="360" w:lineRule="auto"/>
                    <w:jc w:val="both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F17495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F17495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F17495" w:rsidRDefault="00425A06" w:rsidP="00425A06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F17495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F17495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F17495">
              <w:tc>
                <w:tcPr>
                  <w:tcW w:w="4705" w:type="dxa"/>
                  <w:vAlign w:val="bottom"/>
                </w:tcPr>
                <w:p w:rsidR="00425A06" w:rsidRPr="00F17495" w:rsidRDefault="00FD1DCE" w:rsidP="00425A06">
                  <w:pPr>
                    <w:spacing w:after="0" w:line="360" w:lineRule="auto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F17495"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3.07.2018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F17495" w:rsidRDefault="00FD1DCE" w:rsidP="00FD1DCE">
                  <w:pPr>
                    <w:spacing w:after="0" w:line="360" w:lineRule="auto"/>
                    <w:jc w:val="center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F17495"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  <w:t xml:space="preserve">                                                Prof. Tomasz Konopka</w:t>
                  </w:r>
                </w:p>
              </w:tc>
            </w:tr>
            <w:tr w:rsidR="00425A06" w:rsidRPr="002F430A">
              <w:tc>
                <w:tcPr>
                  <w:tcW w:w="9072" w:type="dxa"/>
                  <w:gridSpan w:val="2"/>
                  <w:vAlign w:val="center"/>
                </w:tcPr>
                <w:p w:rsidR="00425A06" w:rsidRPr="00F17495" w:rsidRDefault="00425A06" w:rsidP="00425A06">
                  <w:pPr>
                    <w:spacing w:after="0" w:line="360" w:lineRule="auto"/>
                    <w:jc w:val="right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F17495" w:rsidRDefault="007C4E34" w:rsidP="00425A06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F17495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F17495">
              <w:tc>
                <w:tcPr>
                  <w:tcW w:w="9072" w:type="dxa"/>
                  <w:gridSpan w:val="2"/>
                  <w:vAlign w:val="center"/>
                </w:tcPr>
                <w:p w:rsidR="00425A06" w:rsidRPr="00F17495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F17495" w:rsidRDefault="00425A06" w:rsidP="00425A06">
                  <w:pPr>
                    <w:spacing w:after="0" w:line="36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F17495"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F17495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F17495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F17495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F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D4F73" w:rsidRPr="00F17495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F17495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F17495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F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D4F73" w:rsidRPr="00F17495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F17495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F17495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F17495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14" w:rsidRDefault="009E2714" w:rsidP="00420C0C">
      <w:pPr>
        <w:spacing w:after="0" w:line="240" w:lineRule="auto"/>
      </w:pPr>
      <w:r>
        <w:separator/>
      </w:r>
    </w:p>
  </w:endnote>
  <w:endnote w:type="continuationSeparator" w:id="0">
    <w:p w:rsidR="009E2714" w:rsidRDefault="009E271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BB116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BB116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BB116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BB116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BB1166" w:rsidRPr="00941060">
      <w:rPr>
        <w:color w:val="5B9BD5"/>
      </w:rPr>
      <w:fldChar w:fldCharType="separate"/>
    </w:r>
    <w:r w:rsidR="007441E7">
      <w:rPr>
        <w:noProof/>
        <w:color w:val="5B9BD5"/>
      </w:rPr>
      <w:t>6</w:t>
    </w:r>
    <w:r w:rsidR="00BB1166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14" w:rsidRDefault="009E2714" w:rsidP="00420C0C">
      <w:pPr>
        <w:spacing w:after="0" w:line="240" w:lineRule="auto"/>
      </w:pPr>
      <w:r>
        <w:separator/>
      </w:r>
    </w:p>
  </w:footnote>
  <w:footnote w:type="continuationSeparator" w:id="0">
    <w:p w:rsidR="009E2714" w:rsidRDefault="009E271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7C4E34" w:rsidRDefault="00BB116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BB1166"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0.3pt;margin-top:-21.2pt;width:219.95pt;height:58.95pt;z-index:2;visibility:visible;mso-position-horizontal-relative:page">
          <v:imagedata r:id="rId1" o:title=""/>
          <w10:wrap anchorx="page"/>
        </v:shape>
      </w:pict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Default="00BB116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 w:rsidRPr="00BB1166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50.3pt;margin-top:-21.2pt;width:219.95pt;height:58.95pt;z-index:1;visibility:visible;mso-position-horizontal-relative:page">
          <v:imagedata r:id="rId1" o:title=""/>
          <w10:wrap anchorx="page"/>
        </v:shape>
      </w:pict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A8C"/>
    <w:multiLevelType w:val="hybridMultilevel"/>
    <w:tmpl w:val="FEF47B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214"/>
    <w:multiLevelType w:val="hybridMultilevel"/>
    <w:tmpl w:val="868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0560"/>
    <w:multiLevelType w:val="hybridMultilevel"/>
    <w:tmpl w:val="5352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1B8F"/>
    <w:multiLevelType w:val="hybridMultilevel"/>
    <w:tmpl w:val="DA28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676F"/>
    <w:multiLevelType w:val="hybridMultilevel"/>
    <w:tmpl w:val="345A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56D19"/>
    <w:multiLevelType w:val="hybridMultilevel"/>
    <w:tmpl w:val="D03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5F0C"/>
    <w:multiLevelType w:val="hybridMultilevel"/>
    <w:tmpl w:val="C5B09C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4E45"/>
    <w:multiLevelType w:val="hybridMultilevel"/>
    <w:tmpl w:val="52A2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13B4"/>
    <w:multiLevelType w:val="hybridMultilevel"/>
    <w:tmpl w:val="6B5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431E"/>
    <w:multiLevelType w:val="hybridMultilevel"/>
    <w:tmpl w:val="2CA6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0C"/>
    <w:rsid w:val="00011CDB"/>
    <w:rsid w:val="000334F7"/>
    <w:rsid w:val="00085BB8"/>
    <w:rsid w:val="000A23F8"/>
    <w:rsid w:val="000D1275"/>
    <w:rsid w:val="000D4F73"/>
    <w:rsid w:val="000E4F38"/>
    <w:rsid w:val="00124B37"/>
    <w:rsid w:val="001338D8"/>
    <w:rsid w:val="00133964"/>
    <w:rsid w:val="001666E3"/>
    <w:rsid w:val="00170E4E"/>
    <w:rsid w:val="001A0956"/>
    <w:rsid w:val="001B03A6"/>
    <w:rsid w:val="001D3D50"/>
    <w:rsid w:val="001D7B33"/>
    <w:rsid w:val="001E09C3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0F0B"/>
    <w:rsid w:val="002D3307"/>
    <w:rsid w:val="002E2A69"/>
    <w:rsid w:val="002E5B9E"/>
    <w:rsid w:val="002F0356"/>
    <w:rsid w:val="002F3D93"/>
    <w:rsid w:val="002F430A"/>
    <w:rsid w:val="002F5D5F"/>
    <w:rsid w:val="003147C3"/>
    <w:rsid w:val="003166AD"/>
    <w:rsid w:val="0035703D"/>
    <w:rsid w:val="00362D72"/>
    <w:rsid w:val="00383861"/>
    <w:rsid w:val="003C5D50"/>
    <w:rsid w:val="003D495E"/>
    <w:rsid w:val="003F4ED5"/>
    <w:rsid w:val="00413B88"/>
    <w:rsid w:val="00420C0C"/>
    <w:rsid w:val="00425A06"/>
    <w:rsid w:val="004430C2"/>
    <w:rsid w:val="004A1A29"/>
    <w:rsid w:val="004F0142"/>
    <w:rsid w:val="004F272A"/>
    <w:rsid w:val="004F3E88"/>
    <w:rsid w:val="00577C32"/>
    <w:rsid w:val="005810F6"/>
    <w:rsid w:val="0059224E"/>
    <w:rsid w:val="005B2DF3"/>
    <w:rsid w:val="005C013D"/>
    <w:rsid w:val="006408F3"/>
    <w:rsid w:val="00640A5C"/>
    <w:rsid w:val="00672F2E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441E7"/>
    <w:rsid w:val="0076724D"/>
    <w:rsid w:val="00791184"/>
    <w:rsid w:val="007A1EE5"/>
    <w:rsid w:val="007B25C0"/>
    <w:rsid w:val="007B5FF3"/>
    <w:rsid w:val="007C4E34"/>
    <w:rsid w:val="007E3638"/>
    <w:rsid w:val="00830FAB"/>
    <w:rsid w:val="00857D66"/>
    <w:rsid w:val="008715BD"/>
    <w:rsid w:val="008859E2"/>
    <w:rsid w:val="00894257"/>
    <w:rsid w:val="0090313A"/>
    <w:rsid w:val="00913034"/>
    <w:rsid w:val="00924C9B"/>
    <w:rsid w:val="00932EAF"/>
    <w:rsid w:val="00941060"/>
    <w:rsid w:val="00946913"/>
    <w:rsid w:val="00953CEB"/>
    <w:rsid w:val="00960708"/>
    <w:rsid w:val="009A70DE"/>
    <w:rsid w:val="009A7B98"/>
    <w:rsid w:val="009C11D4"/>
    <w:rsid w:val="009D7BCA"/>
    <w:rsid w:val="009E2714"/>
    <w:rsid w:val="009E74B2"/>
    <w:rsid w:val="00A0414D"/>
    <w:rsid w:val="00A16C49"/>
    <w:rsid w:val="00A22ACF"/>
    <w:rsid w:val="00A30199"/>
    <w:rsid w:val="00A30398"/>
    <w:rsid w:val="00A57F9A"/>
    <w:rsid w:val="00AA2A0E"/>
    <w:rsid w:val="00AB53ED"/>
    <w:rsid w:val="00AB689E"/>
    <w:rsid w:val="00AB6CE5"/>
    <w:rsid w:val="00AC2FB4"/>
    <w:rsid w:val="00AC7B4B"/>
    <w:rsid w:val="00AD5870"/>
    <w:rsid w:val="00B10745"/>
    <w:rsid w:val="00B25A39"/>
    <w:rsid w:val="00B52E51"/>
    <w:rsid w:val="00B6026F"/>
    <w:rsid w:val="00B61163"/>
    <w:rsid w:val="00B80080"/>
    <w:rsid w:val="00BA2B32"/>
    <w:rsid w:val="00BB1166"/>
    <w:rsid w:val="00BC502E"/>
    <w:rsid w:val="00BD1099"/>
    <w:rsid w:val="00BD1F78"/>
    <w:rsid w:val="00C12051"/>
    <w:rsid w:val="00C21E10"/>
    <w:rsid w:val="00C3106A"/>
    <w:rsid w:val="00C45D6A"/>
    <w:rsid w:val="00C60314"/>
    <w:rsid w:val="00C623B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11ED"/>
    <w:rsid w:val="00D830A6"/>
    <w:rsid w:val="00D83C48"/>
    <w:rsid w:val="00DC0F15"/>
    <w:rsid w:val="00DC2ADF"/>
    <w:rsid w:val="00DE4CD2"/>
    <w:rsid w:val="00DE71B5"/>
    <w:rsid w:val="00E303C6"/>
    <w:rsid w:val="00E55EF2"/>
    <w:rsid w:val="00E970EB"/>
    <w:rsid w:val="00EA5F3E"/>
    <w:rsid w:val="00EB1CA3"/>
    <w:rsid w:val="00EB2B31"/>
    <w:rsid w:val="00EB6B07"/>
    <w:rsid w:val="00EC552D"/>
    <w:rsid w:val="00ED0A01"/>
    <w:rsid w:val="00EE4A59"/>
    <w:rsid w:val="00EF0D47"/>
    <w:rsid w:val="00F010B5"/>
    <w:rsid w:val="00F17495"/>
    <w:rsid w:val="00F53A4E"/>
    <w:rsid w:val="00F60FD4"/>
    <w:rsid w:val="00F76120"/>
    <w:rsid w:val="00F813C8"/>
    <w:rsid w:val="00F841A8"/>
    <w:rsid w:val="00F85CFA"/>
    <w:rsid w:val="00F87500"/>
    <w:rsid w:val="00FB6D0B"/>
    <w:rsid w:val="00FD0F8C"/>
    <w:rsid w:val="00FD1DCE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rsid w:val="005810F6"/>
  </w:style>
  <w:style w:type="character" w:customStyle="1" w:styleId="atn">
    <w:name w:val="atn"/>
    <w:rsid w:val="00F841A8"/>
  </w:style>
  <w:style w:type="paragraph" w:styleId="Akapitzlist">
    <w:name w:val="List Paragraph"/>
    <w:basedOn w:val="Normalny"/>
    <w:uiPriority w:val="34"/>
    <w:qFormat/>
    <w:rsid w:val="00D830A6"/>
    <w:pPr>
      <w:ind w:left="720"/>
      <w:contextualSpacing/>
    </w:pPr>
  </w:style>
  <w:style w:type="character" w:customStyle="1" w:styleId="shorttext">
    <w:name w:val="short_text"/>
    <w:rsid w:val="002D0F0B"/>
  </w:style>
  <w:style w:type="paragraph" w:customStyle="1" w:styleId="Pa18">
    <w:name w:val="Pa18"/>
    <w:basedOn w:val="Normalny"/>
    <w:next w:val="Normalny"/>
    <w:rsid w:val="00EB6B0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AM</cp:lastModifiedBy>
  <cp:revision>13</cp:revision>
  <cp:lastPrinted>2018-07-09T06:45:00Z</cp:lastPrinted>
  <dcterms:created xsi:type="dcterms:W3CDTF">2016-06-14T08:52:00Z</dcterms:created>
  <dcterms:modified xsi:type="dcterms:W3CDTF">2018-07-19T07:47:00Z</dcterms:modified>
</cp:coreProperties>
</file>